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76D" w:rsidRPr="0011073C" w:rsidRDefault="0083176D" w:rsidP="0083176D">
      <w:pPr>
        <w:shd w:val="clear" w:color="auto" w:fill="FFFFFF"/>
        <w:spacing w:after="0" w:line="240" w:lineRule="auto"/>
        <w:jc w:val="center"/>
        <w:rPr>
          <w:rFonts w:ascii="Times New Roman" w:hAnsi="Times New Roman" w:cs="Times New Roman"/>
          <w:b/>
          <w:bCs/>
          <w:caps/>
          <w:color w:val="000000"/>
        </w:rPr>
      </w:pPr>
      <w:bookmarkStart w:id="0" w:name="_GoBack"/>
      <w:bookmarkEnd w:id="0"/>
    </w:p>
    <w:p w:rsidR="0011073C" w:rsidRPr="00F643E6" w:rsidRDefault="0011073C" w:rsidP="0083176D">
      <w:pPr>
        <w:shd w:val="clear" w:color="auto" w:fill="FFFFFF"/>
        <w:spacing w:after="0" w:line="240" w:lineRule="auto"/>
        <w:jc w:val="center"/>
        <w:rPr>
          <w:rFonts w:ascii="Times New Roman" w:hAnsi="Times New Roman" w:cs="Times New Roman"/>
          <w:b/>
          <w:color w:val="000000"/>
          <w:sz w:val="28"/>
          <w:szCs w:val="28"/>
        </w:rPr>
      </w:pPr>
      <w:r w:rsidRPr="0011073C">
        <w:rPr>
          <w:rFonts w:ascii="Times New Roman" w:hAnsi="Times New Roman" w:cs="Times New Roman"/>
          <w:b/>
          <w:color w:val="000000"/>
          <w:sz w:val="28"/>
          <w:szCs w:val="28"/>
        </w:rPr>
        <w:t xml:space="preserve">АДМИНИСТРАЦИЯ </w:t>
      </w:r>
      <w:r w:rsidR="00F643E6">
        <w:rPr>
          <w:rFonts w:ascii="Times New Roman" w:hAnsi="Times New Roman" w:cs="Times New Roman"/>
          <w:b/>
          <w:color w:val="000000"/>
          <w:sz w:val="28"/>
          <w:szCs w:val="28"/>
        </w:rPr>
        <w:t xml:space="preserve"> ТУМАНОВСКОГО </w:t>
      </w:r>
      <w:r w:rsidRPr="0011073C">
        <w:rPr>
          <w:rFonts w:ascii="Times New Roman" w:hAnsi="Times New Roman" w:cs="Times New Roman"/>
          <w:b/>
          <w:bCs/>
          <w:caps/>
          <w:color w:val="000000"/>
          <w:sz w:val="28"/>
          <w:szCs w:val="28"/>
        </w:rPr>
        <w:t>сельского поселения</w:t>
      </w:r>
    </w:p>
    <w:p w:rsidR="008728A8" w:rsidRDefault="0011073C" w:rsidP="0083176D">
      <w:pPr>
        <w:shd w:val="clear" w:color="auto" w:fill="FFFFFF"/>
        <w:tabs>
          <w:tab w:val="left" w:pos="2790"/>
        </w:tabs>
        <w:spacing w:after="0" w:line="240" w:lineRule="auto"/>
        <w:ind w:firstLine="720"/>
        <w:jc w:val="center"/>
        <w:rPr>
          <w:rFonts w:ascii="Times New Roman" w:hAnsi="Times New Roman" w:cs="Times New Roman"/>
          <w:b/>
          <w:bCs/>
          <w:color w:val="000000"/>
          <w:sz w:val="28"/>
          <w:szCs w:val="28"/>
        </w:rPr>
      </w:pPr>
      <w:r w:rsidRPr="0011073C">
        <w:rPr>
          <w:rFonts w:ascii="Times New Roman" w:hAnsi="Times New Roman" w:cs="Times New Roman"/>
          <w:b/>
          <w:bCs/>
          <w:color w:val="000000"/>
          <w:sz w:val="28"/>
          <w:szCs w:val="28"/>
        </w:rPr>
        <w:t>ВЯЗЕМСКОГО РАЙОНА СМОЛЕНСКОЙ ОБЛАСТИ</w:t>
      </w:r>
    </w:p>
    <w:p w:rsidR="0083176D" w:rsidRDefault="0083176D" w:rsidP="0083176D">
      <w:pPr>
        <w:shd w:val="clear" w:color="auto" w:fill="FFFFFF"/>
        <w:tabs>
          <w:tab w:val="left" w:pos="2790"/>
        </w:tabs>
        <w:spacing w:after="0" w:line="240" w:lineRule="auto"/>
        <w:ind w:firstLine="720"/>
        <w:jc w:val="center"/>
        <w:rPr>
          <w:rFonts w:ascii="Times New Roman" w:hAnsi="Times New Roman" w:cs="Times New Roman"/>
          <w:b/>
          <w:bCs/>
          <w:color w:val="000000"/>
          <w:sz w:val="28"/>
          <w:szCs w:val="28"/>
        </w:rPr>
      </w:pPr>
    </w:p>
    <w:p w:rsidR="0011073C" w:rsidRPr="008728A8" w:rsidRDefault="0011073C" w:rsidP="0083176D">
      <w:pPr>
        <w:shd w:val="clear" w:color="auto" w:fill="FFFFFF"/>
        <w:tabs>
          <w:tab w:val="left" w:pos="3402"/>
        </w:tabs>
        <w:spacing w:after="0" w:line="240" w:lineRule="auto"/>
        <w:jc w:val="center"/>
        <w:rPr>
          <w:rFonts w:ascii="Times New Roman" w:hAnsi="Times New Roman" w:cs="Times New Roman"/>
          <w:b/>
          <w:bCs/>
          <w:color w:val="000000"/>
          <w:sz w:val="28"/>
          <w:szCs w:val="28"/>
        </w:rPr>
      </w:pPr>
      <w:r w:rsidRPr="0011073C">
        <w:rPr>
          <w:rFonts w:ascii="Times New Roman" w:hAnsi="Times New Roman" w:cs="Times New Roman"/>
          <w:b/>
          <w:bCs/>
          <w:color w:val="000000"/>
          <w:sz w:val="28"/>
          <w:szCs w:val="28"/>
        </w:rPr>
        <w:t>ПОСТАНОВЛЕНИЕ</w:t>
      </w:r>
    </w:p>
    <w:p w:rsidR="0011073C" w:rsidRPr="0011073C" w:rsidRDefault="0011073C" w:rsidP="0083176D">
      <w:pPr>
        <w:shd w:val="clear" w:color="auto" w:fill="FFFFFF"/>
        <w:spacing w:after="0" w:line="240" w:lineRule="auto"/>
        <w:ind w:firstLine="720"/>
        <w:rPr>
          <w:rFonts w:ascii="Times New Roman" w:hAnsi="Times New Roman" w:cs="Times New Roman"/>
          <w:color w:val="000000"/>
        </w:rPr>
      </w:pPr>
    </w:p>
    <w:tbl>
      <w:tblPr>
        <w:tblW w:w="5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954"/>
      </w:tblGrid>
      <w:tr w:rsidR="0011073C" w:rsidRPr="0011073C" w:rsidTr="008728A8">
        <w:trPr>
          <w:trHeight w:val="919"/>
        </w:trPr>
        <w:tc>
          <w:tcPr>
            <w:tcW w:w="5490" w:type="dxa"/>
            <w:gridSpan w:val="2"/>
            <w:tcBorders>
              <w:top w:val="nil"/>
              <w:left w:val="nil"/>
              <w:bottom w:val="nil"/>
              <w:right w:val="nil"/>
            </w:tcBorders>
            <w:hideMark/>
          </w:tcPr>
          <w:p w:rsidR="00F643E6" w:rsidRPr="00F643E6" w:rsidRDefault="00292596" w:rsidP="0083176D">
            <w:pPr>
              <w:pStyle w:val="ab"/>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w:t>
            </w:r>
            <w:r w:rsidR="00B61906">
              <w:rPr>
                <w:rFonts w:ascii="Times New Roman" w:hAnsi="Times New Roman" w:cs="Times New Roman"/>
                <w:sz w:val="28"/>
                <w:szCs w:val="28"/>
                <w:lang w:eastAsia="ru-RU"/>
              </w:rPr>
              <w:t>08.11.2018</w:t>
            </w:r>
            <w:r w:rsidR="0011073C" w:rsidRPr="00F643E6">
              <w:rPr>
                <w:rFonts w:ascii="Times New Roman" w:hAnsi="Times New Roman" w:cs="Times New Roman"/>
                <w:sz w:val="28"/>
                <w:szCs w:val="28"/>
                <w:lang w:eastAsia="ru-RU"/>
              </w:rPr>
              <w:t xml:space="preserve">  </w:t>
            </w:r>
            <w:r w:rsidR="00F643E6">
              <w:rPr>
                <w:rFonts w:ascii="Times New Roman" w:hAnsi="Times New Roman" w:cs="Times New Roman"/>
                <w:sz w:val="28"/>
                <w:szCs w:val="28"/>
                <w:lang w:eastAsia="ru-RU"/>
              </w:rPr>
              <w:t xml:space="preserve">  </w:t>
            </w:r>
            <w:r w:rsidR="0011073C" w:rsidRPr="00F643E6">
              <w:rPr>
                <w:rFonts w:ascii="Times New Roman" w:hAnsi="Times New Roman" w:cs="Times New Roman"/>
                <w:sz w:val="28"/>
                <w:szCs w:val="28"/>
                <w:lang w:eastAsia="ru-RU"/>
              </w:rPr>
              <w:t xml:space="preserve"> </w:t>
            </w:r>
            <w:r w:rsidR="008728A8">
              <w:rPr>
                <w:rFonts w:ascii="Times New Roman" w:hAnsi="Times New Roman" w:cs="Times New Roman"/>
                <w:sz w:val="28"/>
                <w:szCs w:val="28"/>
                <w:lang w:eastAsia="ru-RU"/>
              </w:rPr>
              <w:t xml:space="preserve">    </w:t>
            </w:r>
            <w:r w:rsidR="0011073C" w:rsidRPr="00F643E6">
              <w:rPr>
                <w:rFonts w:ascii="Times New Roman" w:hAnsi="Times New Roman" w:cs="Times New Roman"/>
                <w:sz w:val="28"/>
                <w:szCs w:val="28"/>
                <w:lang w:eastAsia="ru-RU"/>
              </w:rPr>
              <w:t xml:space="preserve">№ </w:t>
            </w:r>
            <w:r w:rsidR="00B61906">
              <w:rPr>
                <w:rFonts w:ascii="Times New Roman" w:hAnsi="Times New Roman" w:cs="Times New Roman"/>
                <w:sz w:val="28"/>
                <w:szCs w:val="28"/>
                <w:lang w:eastAsia="ru-RU"/>
              </w:rPr>
              <w:t>147/10</w:t>
            </w:r>
            <w:r w:rsidR="0011073C" w:rsidRPr="00F643E6">
              <w:rPr>
                <w:rFonts w:ascii="Times New Roman" w:hAnsi="Times New Roman" w:cs="Times New Roman"/>
                <w:sz w:val="28"/>
                <w:szCs w:val="28"/>
                <w:lang w:eastAsia="ru-RU"/>
              </w:rPr>
              <w:t xml:space="preserve">   </w:t>
            </w:r>
          </w:p>
          <w:p w:rsidR="0011073C" w:rsidRPr="00F643E6" w:rsidRDefault="00F643E6" w:rsidP="0083176D">
            <w:pPr>
              <w:pStyle w:val="ab"/>
              <w:rPr>
                <w:rFonts w:ascii="Times New Roman" w:hAnsi="Times New Roman" w:cs="Times New Roman"/>
                <w:lang w:eastAsia="ru-RU"/>
              </w:rPr>
            </w:pPr>
            <w:r>
              <w:rPr>
                <w:lang w:eastAsia="ru-RU"/>
              </w:rPr>
              <w:t xml:space="preserve">      </w:t>
            </w:r>
            <w:r w:rsidR="0011073C" w:rsidRPr="0011073C">
              <w:rPr>
                <w:lang w:eastAsia="ru-RU"/>
              </w:rPr>
              <w:t xml:space="preserve">   </w:t>
            </w:r>
            <w:r w:rsidRPr="00F643E6">
              <w:rPr>
                <w:rFonts w:ascii="Times New Roman" w:hAnsi="Times New Roman" w:cs="Times New Roman"/>
                <w:lang w:eastAsia="ru-RU"/>
              </w:rPr>
              <w:t>село Туманово</w:t>
            </w:r>
          </w:p>
        </w:tc>
      </w:tr>
      <w:tr w:rsidR="0011073C" w:rsidRPr="0011073C" w:rsidTr="00110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54" w:type="dxa"/>
        </w:trPr>
        <w:tc>
          <w:tcPr>
            <w:tcW w:w="4536" w:type="dxa"/>
            <w:hideMark/>
          </w:tcPr>
          <w:p w:rsidR="0011073C" w:rsidRDefault="00826630" w:rsidP="008317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 утверждении</w:t>
            </w:r>
            <w:r w:rsidR="0083176D">
              <w:rPr>
                <w:rFonts w:ascii="Times New Roman" w:hAnsi="Times New Roman" w:cs="Times New Roman"/>
                <w:sz w:val="28"/>
                <w:szCs w:val="28"/>
              </w:rPr>
              <w:t xml:space="preserve"> П</w:t>
            </w:r>
            <w:r w:rsidR="0011073C" w:rsidRPr="0011073C">
              <w:rPr>
                <w:rFonts w:ascii="Times New Roman" w:hAnsi="Times New Roman" w:cs="Times New Roman"/>
                <w:sz w:val="28"/>
                <w:szCs w:val="28"/>
              </w:rPr>
              <w:t>рограммы</w:t>
            </w:r>
            <w:r w:rsidR="00097CD4">
              <w:rPr>
                <w:rFonts w:ascii="Times New Roman" w:hAnsi="Times New Roman" w:cs="Times New Roman"/>
                <w:sz w:val="28"/>
                <w:szCs w:val="28"/>
              </w:rPr>
              <w:t xml:space="preserve"> «</w:t>
            </w:r>
            <w:r w:rsidR="00097CD4" w:rsidRPr="00097CD4">
              <w:rPr>
                <w:rFonts w:ascii="Times New Roman" w:eastAsia="Times New Roman" w:hAnsi="Times New Roman" w:cs="Times New Roman"/>
                <w:bCs/>
                <w:sz w:val="28"/>
                <w:szCs w:val="28"/>
                <w:lang w:eastAsia="ru-RU"/>
              </w:rPr>
              <w:t xml:space="preserve">Обеспечение реализации полномочий органов местного самоуправления </w:t>
            </w:r>
            <w:r w:rsidR="00F643E6">
              <w:rPr>
                <w:rFonts w:ascii="Times New Roman" w:eastAsia="Times New Roman" w:hAnsi="Times New Roman" w:cs="Times New Roman"/>
                <w:bCs/>
                <w:sz w:val="28"/>
                <w:szCs w:val="28"/>
                <w:lang w:eastAsia="ru-RU"/>
              </w:rPr>
              <w:t>Тумановского</w:t>
            </w:r>
            <w:r w:rsidR="00505055">
              <w:rPr>
                <w:rFonts w:ascii="Times New Roman" w:eastAsia="Times New Roman" w:hAnsi="Times New Roman" w:cs="Times New Roman"/>
                <w:bCs/>
                <w:sz w:val="28"/>
                <w:szCs w:val="28"/>
                <w:lang w:eastAsia="ru-RU"/>
              </w:rPr>
              <w:t xml:space="preserve"> </w:t>
            </w:r>
            <w:r w:rsidR="00097CD4" w:rsidRPr="00097CD4">
              <w:rPr>
                <w:rFonts w:ascii="Times New Roman" w:eastAsia="Times New Roman" w:hAnsi="Times New Roman" w:cs="Times New Roman"/>
                <w:bCs/>
                <w:sz w:val="28"/>
                <w:szCs w:val="28"/>
                <w:lang w:eastAsia="ru-RU"/>
              </w:rPr>
              <w:t xml:space="preserve">сельского поселения </w:t>
            </w:r>
            <w:r w:rsidR="0011073C">
              <w:rPr>
                <w:rFonts w:ascii="Times New Roman" w:eastAsia="Times New Roman" w:hAnsi="Times New Roman" w:cs="Times New Roman"/>
                <w:color w:val="000000" w:themeColor="text1"/>
                <w:sz w:val="28"/>
                <w:szCs w:val="28"/>
                <w:lang w:eastAsia="ru-RU"/>
              </w:rPr>
              <w:t xml:space="preserve">Вяземского района Смоленской </w:t>
            </w:r>
            <w:r w:rsidR="00007734">
              <w:rPr>
                <w:rFonts w:ascii="Times New Roman" w:eastAsia="Times New Roman" w:hAnsi="Times New Roman" w:cs="Times New Roman"/>
                <w:color w:val="000000" w:themeColor="text1"/>
                <w:sz w:val="28"/>
                <w:szCs w:val="28"/>
                <w:lang w:eastAsia="ru-RU"/>
              </w:rPr>
              <w:t xml:space="preserve">области </w:t>
            </w:r>
            <w:r w:rsidR="00B61906">
              <w:rPr>
                <w:rFonts w:ascii="Times New Roman" w:hAnsi="Times New Roman" w:cs="Times New Roman"/>
                <w:sz w:val="28"/>
                <w:szCs w:val="28"/>
              </w:rPr>
              <w:t>на 2019 – 2021</w:t>
            </w:r>
            <w:r w:rsidR="004C559B">
              <w:rPr>
                <w:rFonts w:ascii="Times New Roman" w:hAnsi="Times New Roman" w:cs="Times New Roman"/>
                <w:sz w:val="28"/>
                <w:szCs w:val="28"/>
              </w:rPr>
              <w:t xml:space="preserve"> год</w:t>
            </w:r>
            <w:r w:rsidR="00292596">
              <w:rPr>
                <w:rFonts w:ascii="Times New Roman" w:hAnsi="Times New Roman" w:cs="Times New Roman"/>
                <w:sz w:val="28"/>
                <w:szCs w:val="28"/>
              </w:rPr>
              <w:t>ы</w:t>
            </w:r>
            <w:r w:rsidR="004C559B">
              <w:rPr>
                <w:rFonts w:ascii="Times New Roman" w:hAnsi="Times New Roman" w:cs="Times New Roman"/>
                <w:sz w:val="28"/>
                <w:szCs w:val="28"/>
              </w:rPr>
              <w:t>»</w:t>
            </w:r>
          </w:p>
          <w:p w:rsidR="0083176D" w:rsidRPr="0011073C" w:rsidRDefault="0083176D" w:rsidP="0083176D">
            <w:pPr>
              <w:autoSpaceDE w:val="0"/>
              <w:autoSpaceDN w:val="0"/>
              <w:adjustRightInd w:val="0"/>
              <w:spacing w:after="0" w:line="240" w:lineRule="auto"/>
              <w:jc w:val="both"/>
              <w:rPr>
                <w:rFonts w:ascii="Times New Roman" w:hAnsi="Times New Roman" w:cs="Times New Roman"/>
                <w:sz w:val="28"/>
                <w:szCs w:val="28"/>
              </w:rPr>
            </w:pPr>
          </w:p>
        </w:tc>
      </w:tr>
    </w:tbl>
    <w:p w:rsidR="0083176D" w:rsidRDefault="0083176D" w:rsidP="0083176D">
      <w:pPr>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1073C" w:rsidRPr="0011073C">
        <w:rPr>
          <w:rFonts w:ascii="Times New Roman" w:eastAsia="Times New Roman" w:hAnsi="Times New Roman" w:cs="Times New Roman"/>
          <w:color w:val="000000" w:themeColor="text1"/>
          <w:sz w:val="28"/>
          <w:szCs w:val="28"/>
          <w:lang w:eastAsia="ru-RU"/>
        </w:rPr>
        <w:t>В соответствии с  Федеральным законом от 06.10.2003 №131-ФЗ «Об общих принципах организации местного самоуправления в Российской Федерации</w:t>
      </w:r>
      <w:r w:rsidR="004C559B">
        <w:rPr>
          <w:rFonts w:ascii="Times New Roman" w:eastAsia="Times New Roman" w:hAnsi="Times New Roman" w:cs="Times New Roman"/>
          <w:color w:val="000000" w:themeColor="text1"/>
          <w:sz w:val="28"/>
          <w:szCs w:val="28"/>
          <w:lang w:eastAsia="ru-RU"/>
        </w:rPr>
        <w:t>»</w:t>
      </w:r>
    </w:p>
    <w:p w:rsidR="0083176D" w:rsidRPr="0011073C" w:rsidRDefault="0083176D" w:rsidP="0083176D">
      <w:pPr>
        <w:spacing w:after="0" w:line="240" w:lineRule="auto"/>
        <w:ind w:firstLine="540"/>
        <w:jc w:val="both"/>
        <w:rPr>
          <w:rFonts w:ascii="Times New Roman" w:eastAsia="Times New Roman" w:hAnsi="Times New Roman" w:cs="Times New Roman"/>
          <w:color w:val="000000" w:themeColor="text1"/>
          <w:sz w:val="28"/>
          <w:szCs w:val="28"/>
          <w:lang w:eastAsia="ru-RU"/>
        </w:rPr>
      </w:pPr>
    </w:p>
    <w:p w:rsidR="004C559B" w:rsidRDefault="0083176D" w:rsidP="0083176D">
      <w:pPr>
        <w:widowControl w:val="0"/>
        <w:snapToGrid w:val="0"/>
        <w:spacing w:after="0" w:line="240" w:lineRule="auto"/>
        <w:ind w:firstLine="540"/>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      Администрация</w:t>
      </w:r>
      <w:r w:rsidR="0011073C" w:rsidRPr="0011073C">
        <w:rPr>
          <w:rFonts w:ascii="Times New Roman" w:hAnsi="Times New Roman" w:cs="Times New Roman"/>
          <w:sz w:val="28"/>
          <w:szCs w:val="28"/>
          <w:lang w:eastAsia="ru-RU"/>
        </w:rPr>
        <w:t xml:space="preserve"> </w:t>
      </w:r>
      <w:r w:rsidR="00F643E6">
        <w:rPr>
          <w:rFonts w:ascii="Times New Roman" w:hAnsi="Times New Roman" w:cs="Times New Roman"/>
          <w:sz w:val="28"/>
          <w:szCs w:val="28"/>
          <w:lang w:eastAsia="ru-RU"/>
        </w:rPr>
        <w:t>Тумановского</w:t>
      </w:r>
      <w:r w:rsidR="0011073C" w:rsidRPr="0011073C">
        <w:rPr>
          <w:rFonts w:ascii="Times New Roman" w:hAnsi="Times New Roman" w:cs="Times New Roman"/>
          <w:sz w:val="28"/>
          <w:szCs w:val="28"/>
          <w:lang w:eastAsia="ru-RU"/>
        </w:rPr>
        <w:t xml:space="preserve"> сельского поселения Вяземского района Смоленской области </w:t>
      </w:r>
      <w:r w:rsidR="0011073C">
        <w:rPr>
          <w:rFonts w:ascii="Times New Roman" w:hAnsi="Times New Roman" w:cs="Times New Roman"/>
          <w:b/>
          <w:bCs/>
          <w:sz w:val="28"/>
          <w:szCs w:val="28"/>
          <w:lang w:eastAsia="ru-RU"/>
        </w:rPr>
        <w:t>постановляет</w:t>
      </w:r>
      <w:r>
        <w:rPr>
          <w:rFonts w:ascii="Times New Roman" w:hAnsi="Times New Roman" w:cs="Times New Roman"/>
          <w:b/>
          <w:bCs/>
          <w:sz w:val="28"/>
          <w:szCs w:val="28"/>
          <w:lang w:eastAsia="ru-RU"/>
        </w:rPr>
        <w:t>:</w:t>
      </w:r>
    </w:p>
    <w:p w:rsidR="0011073C" w:rsidRPr="0011073C" w:rsidRDefault="0083176D" w:rsidP="008317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1073C" w:rsidRPr="0011073C">
        <w:rPr>
          <w:rFonts w:ascii="Times New Roman" w:hAnsi="Times New Roman" w:cs="Times New Roman"/>
          <w:sz w:val="28"/>
          <w:szCs w:val="28"/>
        </w:rPr>
        <w:t xml:space="preserve">1. Утвердить прилагаемую </w:t>
      </w:r>
      <w:r>
        <w:rPr>
          <w:rFonts w:ascii="Times New Roman" w:hAnsi="Times New Roman" w:cs="Times New Roman"/>
          <w:sz w:val="28"/>
          <w:szCs w:val="28"/>
        </w:rPr>
        <w:t>П</w:t>
      </w:r>
      <w:r w:rsidR="0011073C" w:rsidRPr="0011073C">
        <w:rPr>
          <w:rFonts w:ascii="Times New Roman" w:hAnsi="Times New Roman" w:cs="Times New Roman"/>
          <w:sz w:val="28"/>
          <w:szCs w:val="28"/>
        </w:rPr>
        <w:t xml:space="preserve">рограмму </w:t>
      </w:r>
      <w:r w:rsidR="00097CD4">
        <w:rPr>
          <w:rFonts w:ascii="Times New Roman" w:hAnsi="Times New Roman" w:cs="Times New Roman"/>
          <w:sz w:val="28"/>
          <w:szCs w:val="28"/>
        </w:rPr>
        <w:t>«</w:t>
      </w:r>
      <w:r w:rsidR="00097CD4" w:rsidRPr="00097CD4">
        <w:rPr>
          <w:rFonts w:ascii="Times New Roman" w:eastAsia="Times New Roman" w:hAnsi="Times New Roman" w:cs="Times New Roman"/>
          <w:bCs/>
          <w:sz w:val="28"/>
          <w:szCs w:val="28"/>
          <w:lang w:eastAsia="ru-RU"/>
        </w:rPr>
        <w:t xml:space="preserve">Обеспечение реализации полномочий органов местного самоуправления </w:t>
      </w:r>
      <w:r w:rsidR="00F643E6">
        <w:rPr>
          <w:rFonts w:ascii="Times New Roman" w:eastAsia="Times New Roman" w:hAnsi="Times New Roman" w:cs="Times New Roman"/>
          <w:bCs/>
          <w:sz w:val="28"/>
          <w:szCs w:val="28"/>
          <w:lang w:eastAsia="ru-RU"/>
        </w:rPr>
        <w:t>Тумановского</w:t>
      </w:r>
      <w:r w:rsidR="00A34600">
        <w:rPr>
          <w:rFonts w:ascii="Times New Roman" w:eastAsia="Times New Roman" w:hAnsi="Times New Roman" w:cs="Times New Roman"/>
          <w:bCs/>
          <w:sz w:val="28"/>
          <w:szCs w:val="28"/>
          <w:lang w:eastAsia="ru-RU"/>
        </w:rPr>
        <w:t xml:space="preserve"> </w:t>
      </w:r>
      <w:r w:rsidR="00097CD4" w:rsidRPr="00097CD4">
        <w:rPr>
          <w:rFonts w:ascii="Times New Roman" w:eastAsia="Times New Roman" w:hAnsi="Times New Roman" w:cs="Times New Roman"/>
          <w:bCs/>
          <w:sz w:val="28"/>
          <w:szCs w:val="28"/>
          <w:lang w:eastAsia="ru-RU"/>
        </w:rPr>
        <w:t xml:space="preserve">сельского поселения </w:t>
      </w:r>
      <w:r w:rsidR="00097CD4">
        <w:rPr>
          <w:rFonts w:ascii="Times New Roman" w:eastAsia="Times New Roman" w:hAnsi="Times New Roman" w:cs="Times New Roman"/>
          <w:color w:val="000000" w:themeColor="text1"/>
          <w:sz w:val="28"/>
          <w:szCs w:val="28"/>
          <w:lang w:eastAsia="ru-RU"/>
        </w:rPr>
        <w:t xml:space="preserve">Вяземского района Смоленской области </w:t>
      </w:r>
      <w:r w:rsidR="00B61906">
        <w:rPr>
          <w:rFonts w:ascii="Times New Roman" w:hAnsi="Times New Roman" w:cs="Times New Roman"/>
          <w:sz w:val="28"/>
          <w:szCs w:val="28"/>
        </w:rPr>
        <w:t>на 2019 – 2021</w:t>
      </w:r>
      <w:r w:rsidR="004C559B">
        <w:rPr>
          <w:rFonts w:ascii="Times New Roman" w:hAnsi="Times New Roman" w:cs="Times New Roman"/>
          <w:sz w:val="28"/>
          <w:szCs w:val="28"/>
        </w:rPr>
        <w:t xml:space="preserve"> год</w:t>
      </w:r>
      <w:r w:rsidR="00292596">
        <w:rPr>
          <w:rFonts w:ascii="Times New Roman" w:hAnsi="Times New Roman" w:cs="Times New Roman"/>
          <w:sz w:val="28"/>
          <w:szCs w:val="28"/>
        </w:rPr>
        <w:t>ы</w:t>
      </w:r>
      <w:r>
        <w:rPr>
          <w:rFonts w:ascii="Times New Roman" w:hAnsi="Times New Roman" w:cs="Times New Roman"/>
          <w:sz w:val="28"/>
          <w:szCs w:val="28"/>
        </w:rPr>
        <w:t>»</w:t>
      </w:r>
      <w:r>
        <w:rPr>
          <w:rFonts w:ascii="Times New Roman" w:eastAsia="Times New Roman" w:hAnsi="Times New Roman" w:cs="Times New Roman"/>
          <w:color w:val="000000" w:themeColor="text1"/>
          <w:sz w:val="28"/>
          <w:szCs w:val="28"/>
          <w:lang w:eastAsia="ru-RU"/>
        </w:rPr>
        <w:t>.</w:t>
      </w:r>
    </w:p>
    <w:p w:rsidR="0011073C" w:rsidRDefault="0011073C" w:rsidP="0083176D">
      <w:pPr>
        <w:spacing w:after="0" w:line="240" w:lineRule="auto"/>
        <w:jc w:val="both"/>
        <w:rPr>
          <w:rFonts w:ascii="Times New Roman" w:eastAsia="Times New Roman" w:hAnsi="Times New Roman" w:cs="Times New Roman"/>
          <w:color w:val="000000" w:themeColor="text1"/>
          <w:sz w:val="28"/>
          <w:szCs w:val="28"/>
          <w:lang w:eastAsia="ru-RU"/>
        </w:rPr>
      </w:pPr>
      <w:r w:rsidRPr="0011073C">
        <w:rPr>
          <w:rFonts w:ascii="Times New Roman" w:hAnsi="Times New Roman" w:cs="Times New Roman"/>
          <w:spacing w:val="-1"/>
          <w:sz w:val="28"/>
          <w:szCs w:val="28"/>
        </w:rPr>
        <w:t xml:space="preserve">      </w:t>
      </w:r>
      <w:r w:rsidR="0083176D">
        <w:rPr>
          <w:rFonts w:ascii="Times New Roman" w:hAnsi="Times New Roman" w:cs="Times New Roman"/>
          <w:spacing w:val="-1"/>
          <w:sz w:val="28"/>
          <w:szCs w:val="28"/>
        </w:rPr>
        <w:t xml:space="preserve">        </w:t>
      </w:r>
      <w:r w:rsidRPr="0011073C">
        <w:rPr>
          <w:rFonts w:ascii="Times New Roman" w:hAnsi="Times New Roman" w:cs="Times New Roman"/>
          <w:spacing w:val="-1"/>
          <w:sz w:val="28"/>
          <w:szCs w:val="28"/>
        </w:rPr>
        <w:t xml:space="preserve">2. </w:t>
      </w:r>
      <w:r w:rsidRPr="0011073C">
        <w:rPr>
          <w:rFonts w:ascii="Times New Roman" w:hAnsi="Times New Roman" w:cs="Times New Roman"/>
          <w:color w:val="000000"/>
          <w:sz w:val="28"/>
          <w:szCs w:val="28"/>
        </w:rPr>
        <w:t xml:space="preserve">Администрации </w:t>
      </w:r>
      <w:r w:rsidR="00F643E6">
        <w:rPr>
          <w:rFonts w:ascii="Times New Roman" w:hAnsi="Times New Roman" w:cs="Times New Roman"/>
          <w:color w:val="000000"/>
          <w:sz w:val="28"/>
          <w:szCs w:val="28"/>
        </w:rPr>
        <w:t>Тумановского</w:t>
      </w:r>
      <w:r w:rsidRPr="0011073C">
        <w:rPr>
          <w:rFonts w:ascii="Times New Roman" w:hAnsi="Times New Roman" w:cs="Times New Roman"/>
          <w:color w:val="000000"/>
          <w:sz w:val="28"/>
          <w:szCs w:val="28"/>
        </w:rPr>
        <w:t xml:space="preserve"> сельского поселения </w:t>
      </w:r>
      <w:r w:rsidR="00BA4392">
        <w:rPr>
          <w:rFonts w:ascii="Times New Roman" w:hAnsi="Times New Roman" w:cs="Times New Roman"/>
          <w:color w:val="000000" w:themeColor="text1"/>
          <w:sz w:val="28"/>
          <w:szCs w:val="28"/>
        </w:rPr>
        <w:t>Вяземского района Смоленской области</w:t>
      </w:r>
      <w:r w:rsidR="00BA4392" w:rsidRPr="0011073C">
        <w:rPr>
          <w:rFonts w:ascii="Times New Roman" w:hAnsi="Times New Roman" w:cs="Times New Roman"/>
          <w:color w:val="000000"/>
          <w:sz w:val="28"/>
          <w:szCs w:val="28"/>
        </w:rPr>
        <w:t xml:space="preserve"> </w:t>
      </w:r>
      <w:r w:rsidRPr="0011073C">
        <w:rPr>
          <w:rFonts w:ascii="Times New Roman" w:hAnsi="Times New Roman" w:cs="Times New Roman"/>
          <w:color w:val="000000"/>
          <w:sz w:val="28"/>
          <w:szCs w:val="28"/>
        </w:rPr>
        <w:t>предусмотреть в бюджете поселения ассигновани</w:t>
      </w:r>
      <w:r w:rsidR="0083176D">
        <w:rPr>
          <w:rFonts w:ascii="Times New Roman" w:hAnsi="Times New Roman" w:cs="Times New Roman"/>
          <w:color w:val="000000"/>
          <w:sz w:val="28"/>
          <w:szCs w:val="28"/>
        </w:rPr>
        <w:t>я на реализацию П</w:t>
      </w:r>
      <w:r w:rsidRPr="0011073C">
        <w:rPr>
          <w:rFonts w:ascii="Times New Roman" w:hAnsi="Times New Roman" w:cs="Times New Roman"/>
          <w:color w:val="000000"/>
          <w:sz w:val="28"/>
          <w:szCs w:val="28"/>
        </w:rPr>
        <w:t>рограммы</w:t>
      </w:r>
      <w:r w:rsidR="0083176D">
        <w:rPr>
          <w:rFonts w:ascii="Times New Roman" w:hAnsi="Times New Roman" w:cs="Times New Roman"/>
          <w:color w:val="000000"/>
          <w:sz w:val="28"/>
          <w:szCs w:val="28"/>
        </w:rPr>
        <w:t xml:space="preserve"> </w:t>
      </w:r>
      <w:r w:rsidR="0083176D">
        <w:rPr>
          <w:rFonts w:ascii="Times New Roman" w:hAnsi="Times New Roman" w:cs="Times New Roman"/>
          <w:sz w:val="28"/>
          <w:szCs w:val="28"/>
        </w:rPr>
        <w:t>«</w:t>
      </w:r>
      <w:r w:rsidR="0083176D" w:rsidRPr="00097CD4">
        <w:rPr>
          <w:rFonts w:ascii="Times New Roman" w:eastAsia="Times New Roman" w:hAnsi="Times New Roman" w:cs="Times New Roman"/>
          <w:bCs/>
          <w:sz w:val="28"/>
          <w:szCs w:val="28"/>
          <w:lang w:eastAsia="ru-RU"/>
        </w:rPr>
        <w:t xml:space="preserve">Обеспечение реализации полномочий органов местного самоуправления </w:t>
      </w:r>
      <w:r w:rsidR="0083176D">
        <w:rPr>
          <w:rFonts w:ascii="Times New Roman" w:eastAsia="Times New Roman" w:hAnsi="Times New Roman" w:cs="Times New Roman"/>
          <w:bCs/>
          <w:sz w:val="28"/>
          <w:szCs w:val="28"/>
          <w:lang w:eastAsia="ru-RU"/>
        </w:rPr>
        <w:t xml:space="preserve">Тумановского </w:t>
      </w:r>
      <w:r w:rsidR="0083176D" w:rsidRPr="00097CD4">
        <w:rPr>
          <w:rFonts w:ascii="Times New Roman" w:eastAsia="Times New Roman" w:hAnsi="Times New Roman" w:cs="Times New Roman"/>
          <w:bCs/>
          <w:sz w:val="28"/>
          <w:szCs w:val="28"/>
          <w:lang w:eastAsia="ru-RU"/>
        </w:rPr>
        <w:t xml:space="preserve">сельского поселения </w:t>
      </w:r>
      <w:r w:rsidR="0083176D">
        <w:rPr>
          <w:rFonts w:ascii="Times New Roman" w:eastAsia="Times New Roman" w:hAnsi="Times New Roman" w:cs="Times New Roman"/>
          <w:color w:val="000000" w:themeColor="text1"/>
          <w:sz w:val="28"/>
          <w:szCs w:val="28"/>
          <w:lang w:eastAsia="ru-RU"/>
        </w:rPr>
        <w:t xml:space="preserve">Вяземского района Смоленской области </w:t>
      </w:r>
      <w:r w:rsidR="00B61906">
        <w:rPr>
          <w:rFonts w:ascii="Times New Roman" w:hAnsi="Times New Roman" w:cs="Times New Roman"/>
          <w:sz w:val="28"/>
          <w:szCs w:val="28"/>
        </w:rPr>
        <w:t>на 2019 – 2021</w:t>
      </w:r>
      <w:r w:rsidR="004C559B">
        <w:rPr>
          <w:rFonts w:ascii="Times New Roman" w:hAnsi="Times New Roman" w:cs="Times New Roman"/>
          <w:sz w:val="28"/>
          <w:szCs w:val="28"/>
        </w:rPr>
        <w:t xml:space="preserve"> год</w:t>
      </w:r>
      <w:r w:rsidR="00292596">
        <w:rPr>
          <w:rFonts w:ascii="Times New Roman" w:hAnsi="Times New Roman" w:cs="Times New Roman"/>
          <w:sz w:val="28"/>
          <w:szCs w:val="28"/>
        </w:rPr>
        <w:t>ы</w:t>
      </w:r>
      <w:r w:rsidR="0083176D">
        <w:rPr>
          <w:rFonts w:ascii="Times New Roman" w:hAnsi="Times New Roman" w:cs="Times New Roman"/>
          <w:sz w:val="28"/>
          <w:szCs w:val="28"/>
        </w:rPr>
        <w:t>»</w:t>
      </w:r>
      <w:r w:rsidR="0083176D">
        <w:rPr>
          <w:rFonts w:ascii="Times New Roman" w:hAnsi="Times New Roman" w:cs="Times New Roman"/>
          <w:color w:val="000000"/>
          <w:sz w:val="28"/>
          <w:szCs w:val="28"/>
        </w:rPr>
        <w:t>.</w:t>
      </w:r>
    </w:p>
    <w:p w:rsidR="0011073C" w:rsidRPr="0011073C" w:rsidRDefault="0011073C" w:rsidP="0083176D">
      <w:pPr>
        <w:spacing w:after="0" w:line="240" w:lineRule="auto"/>
        <w:jc w:val="both"/>
        <w:rPr>
          <w:rFonts w:ascii="Times New Roman" w:hAnsi="Times New Roman" w:cs="Times New Roman"/>
          <w:spacing w:val="-1"/>
          <w:sz w:val="28"/>
          <w:szCs w:val="28"/>
        </w:rPr>
      </w:pPr>
      <w:r w:rsidRPr="0011073C">
        <w:rPr>
          <w:rFonts w:ascii="Times New Roman" w:hAnsi="Times New Roman" w:cs="Times New Roman"/>
          <w:sz w:val="28"/>
          <w:szCs w:val="28"/>
        </w:rPr>
        <w:t xml:space="preserve">      </w:t>
      </w:r>
      <w:r w:rsidR="0083176D">
        <w:rPr>
          <w:rFonts w:ascii="Times New Roman" w:hAnsi="Times New Roman" w:cs="Times New Roman"/>
          <w:sz w:val="28"/>
          <w:szCs w:val="28"/>
        </w:rPr>
        <w:t xml:space="preserve">        </w:t>
      </w:r>
      <w:r w:rsidRPr="0011073C">
        <w:rPr>
          <w:rFonts w:ascii="Times New Roman" w:hAnsi="Times New Roman" w:cs="Times New Roman"/>
          <w:sz w:val="28"/>
          <w:szCs w:val="28"/>
        </w:rPr>
        <w:t>3.</w:t>
      </w:r>
      <w:r w:rsidRPr="0011073C">
        <w:rPr>
          <w:rFonts w:ascii="Times New Roman" w:hAnsi="Times New Roman" w:cs="Times New Roman"/>
          <w:bCs/>
          <w:color w:val="000000"/>
          <w:sz w:val="28"/>
          <w:szCs w:val="28"/>
        </w:rPr>
        <w:t xml:space="preserve"> Установить, что в </w:t>
      </w:r>
      <w:r w:rsidR="0083176D">
        <w:rPr>
          <w:rFonts w:ascii="Times New Roman" w:hAnsi="Times New Roman" w:cs="Times New Roman"/>
          <w:bCs/>
          <w:color w:val="000000"/>
          <w:sz w:val="28"/>
          <w:szCs w:val="28"/>
        </w:rPr>
        <w:t>ходе реализации П</w:t>
      </w:r>
      <w:r w:rsidRPr="0011073C">
        <w:rPr>
          <w:rFonts w:ascii="Times New Roman" w:hAnsi="Times New Roman" w:cs="Times New Roman"/>
          <w:bCs/>
          <w:color w:val="000000"/>
          <w:sz w:val="28"/>
          <w:szCs w:val="28"/>
        </w:rPr>
        <w:t>рограммы</w:t>
      </w:r>
      <w:r w:rsidR="00892431">
        <w:rPr>
          <w:rFonts w:ascii="Times New Roman" w:hAnsi="Times New Roman" w:cs="Times New Roman"/>
          <w:bCs/>
          <w:color w:val="000000"/>
          <w:sz w:val="28"/>
          <w:szCs w:val="28"/>
        </w:rPr>
        <w:t xml:space="preserve"> </w:t>
      </w:r>
      <w:r w:rsidR="00097CD4">
        <w:rPr>
          <w:rFonts w:ascii="Times New Roman" w:hAnsi="Times New Roman" w:cs="Times New Roman"/>
          <w:sz w:val="28"/>
          <w:szCs w:val="28"/>
        </w:rPr>
        <w:t>«</w:t>
      </w:r>
      <w:r w:rsidR="00097CD4" w:rsidRPr="00097CD4">
        <w:rPr>
          <w:rFonts w:ascii="Times New Roman" w:eastAsia="Times New Roman" w:hAnsi="Times New Roman" w:cs="Times New Roman"/>
          <w:bCs/>
          <w:sz w:val="28"/>
          <w:szCs w:val="28"/>
          <w:lang w:eastAsia="ru-RU"/>
        </w:rPr>
        <w:t xml:space="preserve">Обеспечение реализации полномочий органов местного самоуправления </w:t>
      </w:r>
      <w:r w:rsidR="00F643E6">
        <w:rPr>
          <w:rFonts w:ascii="Times New Roman" w:eastAsia="Times New Roman" w:hAnsi="Times New Roman" w:cs="Times New Roman"/>
          <w:bCs/>
          <w:sz w:val="28"/>
          <w:szCs w:val="28"/>
          <w:lang w:eastAsia="ru-RU"/>
        </w:rPr>
        <w:t>Тумановского</w:t>
      </w:r>
      <w:r w:rsidR="00892431">
        <w:rPr>
          <w:rFonts w:ascii="Times New Roman" w:eastAsia="Times New Roman" w:hAnsi="Times New Roman" w:cs="Times New Roman"/>
          <w:bCs/>
          <w:sz w:val="28"/>
          <w:szCs w:val="28"/>
          <w:lang w:eastAsia="ru-RU"/>
        </w:rPr>
        <w:t xml:space="preserve"> </w:t>
      </w:r>
      <w:r w:rsidR="00097CD4" w:rsidRPr="00097CD4">
        <w:rPr>
          <w:rFonts w:ascii="Times New Roman" w:eastAsia="Times New Roman" w:hAnsi="Times New Roman" w:cs="Times New Roman"/>
          <w:bCs/>
          <w:sz w:val="28"/>
          <w:szCs w:val="28"/>
          <w:lang w:eastAsia="ru-RU"/>
        </w:rPr>
        <w:t xml:space="preserve">сельского поселения </w:t>
      </w:r>
      <w:r w:rsidR="00097CD4">
        <w:rPr>
          <w:rFonts w:ascii="Times New Roman" w:eastAsia="Times New Roman" w:hAnsi="Times New Roman" w:cs="Times New Roman"/>
          <w:color w:val="000000" w:themeColor="text1"/>
          <w:sz w:val="28"/>
          <w:szCs w:val="28"/>
          <w:lang w:eastAsia="ru-RU"/>
        </w:rPr>
        <w:t xml:space="preserve">Вяземского района Смоленской области </w:t>
      </w:r>
      <w:r w:rsidR="00B61906">
        <w:rPr>
          <w:rFonts w:ascii="Times New Roman" w:hAnsi="Times New Roman" w:cs="Times New Roman"/>
          <w:sz w:val="28"/>
          <w:szCs w:val="28"/>
        </w:rPr>
        <w:t>на 2019 – 2021</w:t>
      </w:r>
      <w:r w:rsidR="004C559B">
        <w:rPr>
          <w:rFonts w:ascii="Times New Roman" w:hAnsi="Times New Roman" w:cs="Times New Roman"/>
          <w:sz w:val="28"/>
          <w:szCs w:val="28"/>
        </w:rPr>
        <w:t xml:space="preserve"> год</w:t>
      </w:r>
      <w:r w:rsidR="00292596">
        <w:rPr>
          <w:rFonts w:ascii="Times New Roman" w:hAnsi="Times New Roman" w:cs="Times New Roman"/>
          <w:sz w:val="28"/>
          <w:szCs w:val="28"/>
        </w:rPr>
        <w:t>ы</w:t>
      </w:r>
      <w:r w:rsidR="0083176D">
        <w:rPr>
          <w:rFonts w:ascii="Times New Roman" w:hAnsi="Times New Roman" w:cs="Times New Roman"/>
          <w:sz w:val="28"/>
          <w:szCs w:val="28"/>
        </w:rPr>
        <w:t>»</w:t>
      </w:r>
      <w:r w:rsidR="00892431">
        <w:rPr>
          <w:rFonts w:ascii="Times New Roman" w:eastAsia="Times New Roman" w:hAnsi="Times New Roman" w:cs="Times New Roman"/>
          <w:color w:val="000000" w:themeColor="text1"/>
          <w:sz w:val="28"/>
          <w:szCs w:val="28"/>
          <w:lang w:eastAsia="ru-RU"/>
        </w:rPr>
        <w:t xml:space="preserve"> </w:t>
      </w:r>
      <w:r w:rsidRPr="0011073C">
        <w:rPr>
          <w:rFonts w:ascii="Times New Roman" w:hAnsi="Times New Roman" w:cs="Times New Roman"/>
          <w:bCs/>
          <w:color w:val="000000"/>
          <w:sz w:val="28"/>
          <w:szCs w:val="28"/>
        </w:rPr>
        <w:t>мероприятия и объемы их фин</w:t>
      </w:r>
      <w:r w:rsidR="00DD48FD">
        <w:rPr>
          <w:rFonts w:ascii="Times New Roman" w:hAnsi="Times New Roman" w:cs="Times New Roman"/>
          <w:bCs/>
          <w:color w:val="000000"/>
          <w:sz w:val="28"/>
          <w:szCs w:val="28"/>
        </w:rPr>
        <w:t xml:space="preserve">ансирования  подлежат </w:t>
      </w:r>
      <w:r w:rsidRPr="0011073C">
        <w:rPr>
          <w:rFonts w:ascii="Times New Roman" w:hAnsi="Times New Roman" w:cs="Times New Roman"/>
          <w:bCs/>
          <w:color w:val="000000"/>
          <w:sz w:val="28"/>
          <w:szCs w:val="28"/>
        </w:rPr>
        <w:t xml:space="preserve">корректировке с учетом возможностей средств </w:t>
      </w:r>
      <w:r w:rsidR="0083176D">
        <w:rPr>
          <w:rFonts w:ascii="Times New Roman" w:hAnsi="Times New Roman" w:cs="Times New Roman"/>
          <w:bCs/>
          <w:color w:val="000000"/>
          <w:sz w:val="28"/>
          <w:szCs w:val="28"/>
        </w:rPr>
        <w:t xml:space="preserve">местного </w:t>
      </w:r>
      <w:r w:rsidRPr="0011073C">
        <w:rPr>
          <w:rFonts w:ascii="Times New Roman" w:hAnsi="Times New Roman" w:cs="Times New Roman"/>
          <w:bCs/>
          <w:color w:val="000000"/>
          <w:sz w:val="28"/>
          <w:szCs w:val="28"/>
        </w:rPr>
        <w:t>бюджета.</w:t>
      </w:r>
    </w:p>
    <w:p w:rsidR="005937A8" w:rsidRDefault="0083176D" w:rsidP="0083176D">
      <w:pPr>
        <w:pStyle w:val="ab"/>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4. Настоящее постановление</w:t>
      </w:r>
      <w:r w:rsidR="0011073C" w:rsidRPr="0011073C">
        <w:rPr>
          <w:rFonts w:ascii="Times New Roman" w:hAnsi="Times New Roman" w:cs="Times New Roman"/>
          <w:spacing w:val="-1"/>
          <w:sz w:val="28"/>
          <w:szCs w:val="28"/>
        </w:rPr>
        <w:t xml:space="preserve"> разместить на </w:t>
      </w:r>
      <w:r>
        <w:rPr>
          <w:rFonts w:ascii="Times New Roman" w:hAnsi="Times New Roman" w:cs="Times New Roman"/>
          <w:spacing w:val="-1"/>
          <w:sz w:val="28"/>
          <w:szCs w:val="28"/>
        </w:rPr>
        <w:t xml:space="preserve">официальном </w:t>
      </w:r>
      <w:r w:rsidR="0011073C" w:rsidRPr="0011073C">
        <w:rPr>
          <w:rFonts w:ascii="Times New Roman" w:hAnsi="Times New Roman" w:cs="Times New Roman"/>
          <w:spacing w:val="-1"/>
          <w:sz w:val="28"/>
          <w:szCs w:val="28"/>
        </w:rPr>
        <w:t xml:space="preserve">сайте </w:t>
      </w:r>
      <w:r w:rsidR="00F643E6">
        <w:rPr>
          <w:rFonts w:ascii="Times New Roman" w:hAnsi="Times New Roman" w:cs="Times New Roman"/>
          <w:spacing w:val="-1"/>
          <w:sz w:val="28"/>
          <w:szCs w:val="28"/>
        </w:rPr>
        <w:t>Тумановского</w:t>
      </w:r>
      <w:r w:rsidR="00A34600">
        <w:rPr>
          <w:rFonts w:ascii="Times New Roman" w:hAnsi="Times New Roman" w:cs="Times New Roman"/>
          <w:spacing w:val="-1"/>
          <w:sz w:val="28"/>
          <w:szCs w:val="28"/>
        </w:rPr>
        <w:t xml:space="preserve"> сельского поселения Вяземского района </w:t>
      </w:r>
      <w:r w:rsidR="0011073C" w:rsidRPr="00A34600">
        <w:rPr>
          <w:rFonts w:ascii="Times New Roman" w:hAnsi="Times New Roman" w:cs="Times New Roman"/>
          <w:spacing w:val="-1"/>
          <w:sz w:val="28"/>
          <w:szCs w:val="28"/>
        </w:rPr>
        <w:t>Смоленской области</w:t>
      </w:r>
      <w:r w:rsidR="00A46BE6" w:rsidRPr="00D85565">
        <w:rPr>
          <w:rFonts w:ascii="Times New Roman" w:hAnsi="Times New Roman" w:cs="Times New Roman"/>
          <w:sz w:val="28"/>
          <w:szCs w:val="28"/>
        </w:rPr>
        <w:t>.</w:t>
      </w:r>
      <w:r w:rsidR="00A46BE6">
        <w:rPr>
          <w:rFonts w:ascii="Times New Roman" w:hAnsi="Times New Roman" w:cs="Times New Roman"/>
          <w:spacing w:val="-1"/>
          <w:sz w:val="28"/>
          <w:szCs w:val="28"/>
        </w:rPr>
        <w:t xml:space="preserve">   </w:t>
      </w:r>
      <w:r w:rsidR="005937A8">
        <w:rPr>
          <w:rFonts w:ascii="Times New Roman" w:hAnsi="Times New Roman" w:cs="Times New Roman"/>
          <w:spacing w:val="-1"/>
          <w:sz w:val="28"/>
          <w:szCs w:val="28"/>
        </w:rPr>
        <w:t xml:space="preserve"> </w:t>
      </w:r>
      <w:r w:rsidR="00A46BE6">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w:t>
      </w:r>
    </w:p>
    <w:p w:rsidR="0011073C" w:rsidRPr="0011073C" w:rsidRDefault="0011073C" w:rsidP="0083176D">
      <w:pPr>
        <w:spacing w:after="0" w:line="240" w:lineRule="auto"/>
        <w:jc w:val="both"/>
        <w:rPr>
          <w:rFonts w:ascii="Times New Roman" w:hAnsi="Times New Roman" w:cs="Times New Roman"/>
          <w:sz w:val="28"/>
          <w:szCs w:val="28"/>
        </w:rPr>
      </w:pPr>
    </w:p>
    <w:p w:rsidR="004C559B" w:rsidRDefault="004C559B" w:rsidP="0083176D">
      <w:pPr>
        <w:spacing w:after="0" w:line="240" w:lineRule="auto"/>
        <w:rPr>
          <w:rFonts w:ascii="Times New Roman" w:hAnsi="Times New Roman" w:cs="Times New Roman"/>
          <w:sz w:val="28"/>
          <w:szCs w:val="28"/>
        </w:rPr>
      </w:pPr>
    </w:p>
    <w:p w:rsidR="0011073C" w:rsidRPr="0011073C" w:rsidRDefault="0011073C" w:rsidP="0083176D">
      <w:pPr>
        <w:spacing w:after="0" w:line="240" w:lineRule="auto"/>
        <w:rPr>
          <w:rFonts w:ascii="Times New Roman" w:hAnsi="Times New Roman" w:cs="Times New Roman"/>
          <w:sz w:val="28"/>
          <w:szCs w:val="28"/>
        </w:rPr>
      </w:pPr>
      <w:r w:rsidRPr="0011073C">
        <w:rPr>
          <w:rFonts w:ascii="Times New Roman" w:hAnsi="Times New Roman" w:cs="Times New Roman"/>
          <w:sz w:val="28"/>
          <w:szCs w:val="28"/>
        </w:rPr>
        <w:t>Глав</w:t>
      </w:r>
      <w:r w:rsidR="00292596">
        <w:rPr>
          <w:rFonts w:ascii="Times New Roman" w:hAnsi="Times New Roman" w:cs="Times New Roman"/>
          <w:sz w:val="28"/>
          <w:szCs w:val="28"/>
        </w:rPr>
        <w:t>а муниципального образования</w:t>
      </w:r>
    </w:p>
    <w:p w:rsidR="0011073C" w:rsidRPr="0011073C" w:rsidRDefault="00F643E6" w:rsidP="0083176D">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Тумановского</w:t>
      </w:r>
      <w:r w:rsidR="0011073C" w:rsidRPr="0011073C">
        <w:rPr>
          <w:rFonts w:ascii="Times New Roman" w:hAnsi="Times New Roman" w:cs="Times New Roman"/>
          <w:sz w:val="28"/>
          <w:szCs w:val="28"/>
        </w:rPr>
        <w:t xml:space="preserve"> сельского поселения</w:t>
      </w:r>
    </w:p>
    <w:p w:rsidR="0011073C" w:rsidRPr="0011073C" w:rsidRDefault="0011073C" w:rsidP="0083176D">
      <w:pPr>
        <w:spacing w:after="0" w:line="240" w:lineRule="auto"/>
        <w:rPr>
          <w:rFonts w:ascii="Times New Roman" w:hAnsi="Times New Roman" w:cs="Times New Roman"/>
          <w:b/>
          <w:bCs/>
          <w:sz w:val="28"/>
          <w:szCs w:val="28"/>
          <w:lang w:eastAsia="ru-RU"/>
        </w:rPr>
      </w:pPr>
      <w:r w:rsidRPr="0011073C">
        <w:rPr>
          <w:rFonts w:ascii="Times New Roman" w:hAnsi="Times New Roman" w:cs="Times New Roman"/>
          <w:sz w:val="28"/>
          <w:szCs w:val="28"/>
        </w:rPr>
        <w:t xml:space="preserve">Вяземского района Смоленской области                                   </w:t>
      </w:r>
      <w:r w:rsidR="0083176D">
        <w:rPr>
          <w:rFonts w:ascii="Times New Roman" w:hAnsi="Times New Roman" w:cs="Times New Roman"/>
          <w:sz w:val="28"/>
          <w:szCs w:val="28"/>
        </w:rPr>
        <w:t xml:space="preserve">               </w:t>
      </w:r>
      <w:r w:rsidR="00292596">
        <w:rPr>
          <w:rFonts w:ascii="Times New Roman" w:hAnsi="Times New Roman" w:cs="Times New Roman"/>
          <w:sz w:val="28"/>
          <w:szCs w:val="28"/>
        </w:rPr>
        <w:t xml:space="preserve">    М.Г. Гущина</w:t>
      </w:r>
    </w:p>
    <w:tbl>
      <w:tblPr>
        <w:tblW w:w="3825" w:type="dxa"/>
        <w:jc w:val="right"/>
        <w:tblCellSpacing w:w="0" w:type="dxa"/>
        <w:tblCellMar>
          <w:left w:w="0" w:type="dxa"/>
          <w:right w:w="0" w:type="dxa"/>
        </w:tblCellMar>
        <w:tblLook w:val="04A0" w:firstRow="1" w:lastRow="0" w:firstColumn="1" w:lastColumn="0" w:noHBand="0" w:noVBand="1"/>
      </w:tblPr>
      <w:tblGrid>
        <w:gridCol w:w="3825"/>
      </w:tblGrid>
      <w:tr w:rsidR="003F3FB4" w:rsidRPr="003F3FB4" w:rsidTr="003F3FB4">
        <w:trPr>
          <w:tblCellSpacing w:w="0" w:type="dxa"/>
          <w:jc w:val="right"/>
        </w:trPr>
        <w:tc>
          <w:tcPr>
            <w:tcW w:w="3825" w:type="dxa"/>
            <w:hideMark/>
          </w:tcPr>
          <w:p w:rsidR="003F3FB4" w:rsidRPr="003F3FB4" w:rsidRDefault="003F3FB4" w:rsidP="003F3FB4">
            <w:pPr>
              <w:spacing w:before="100" w:beforeAutospacing="1" w:after="100" w:afterAutospacing="1" w:line="240" w:lineRule="auto"/>
              <w:jc w:val="right"/>
              <w:rPr>
                <w:rFonts w:ascii="Tahoma" w:eastAsia="Times New Roman" w:hAnsi="Tahoma" w:cs="Tahoma"/>
                <w:color w:val="33556B"/>
                <w:sz w:val="20"/>
                <w:szCs w:val="20"/>
                <w:lang w:eastAsia="ru-RU"/>
              </w:rPr>
            </w:pPr>
          </w:p>
        </w:tc>
      </w:tr>
    </w:tbl>
    <w:p w:rsidR="00092182" w:rsidRDefault="003F3FB4" w:rsidP="00092182">
      <w:pPr>
        <w:spacing w:after="0" w:line="240" w:lineRule="auto"/>
        <w:jc w:val="right"/>
        <w:rPr>
          <w:rFonts w:ascii="Tahoma" w:eastAsia="Times New Roman" w:hAnsi="Tahoma" w:cs="Tahoma"/>
          <w:color w:val="33556B"/>
          <w:sz w:val="20"/>
          <w:szCs w:val="20"/>
          <w:lang w:eastAsia="ru-RU"/>
        </w:rPr>
      </w:pPr>
      <w:r w:rsidRPr="003F3FB4">
        <w:rPr>
          <w:rFonts w:ascii="Tahoma" w:eastAsia="Times New Roman" w:hAnsi="Tahoma" w:cs="Tahoma"/>
          <w:color w:val="33556B"/>
          <w:sz w:val="20"/>
          <w:szCs w:val="20"/>
          <w:lang w:eastAsia="ru-RU"/>
        </w:rPr>
        <w:t> </w:t>
      </w:r>
    </w:p>
    <w:tbl>
      <w:tblPr>
        <w:tblStyle w:val="ad"/>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92182" w:rsidTr="00092182">
        <w:trPr>
          <w:trHeight w:val="1870"/>
        </w:trPr>
        <w:tc>
          <w:tcPr>
            <w:tcW w:w="5103" w:type="dxa"/>
          </w:tcPr>
          <w:p w:rsidR="00092182" w:rsidRPr="00092182" w:rsidRDefault="00092182" w:rsidP="00092182">
            <w:pPr>
              <w:tabs>
                <w:tab w:val="left" w:pos="0"/>
              </w:tabs>
              <w:jc w:val="right"/>
              <w:rPr>
                <w:rFonts w:ascii="Times New Roman" w:hAnsi="Times New Roman" w:cs="Times New Roman"/>
                <w:sz w:val="28"/>
                <w:szCs w:val="28"/>
              </w:rPr>
            </w:pPr>
            <w:r w:rsidRPr="00092182">
              <w:rPr>
                <w:rFonts w:ascii="Times New Roman" w:hAnsi="Times New Roman" w:cs="Times New Roman"/>
                <w:sz w:val="28"/>
                <w:szCs w:val="28"/>
              </w:rPr>
              <w:lastRenderedPageBreak/>
              <w:tab/>
              <w:t>Утверждена</w:t>
            </w:r>
          </w:p>
          <w:p w:rsidR="00092182" w:rsidRPr="00092182" w:rsidRDefault="00092182" w:rsidP="00092182">
            <w:pPr>
              <w:tabs>
                <w:tab w:val="left" w:pos="620"/>
              </w:tabs>
              <w:jc w:val="right"/>
              <w:rPr>
                <w:rFonts w:ascii="Times New Roman" w:hAnsi="Times New Roman" w:cs="Times New Roman"/>
                <w:sz w:val="28"/>
                <w:szCs w:val="28"/>
              </w:rPr>
            </w:pPr>
            <w:r w:rsidRPr="00092182">
              <w:rPr>
                <w:rFonts w:ascii="Times New Roman" w:hAnsi="Times New Roman" w:cs="Times New Roman"/>
                <w:sz w:val="28"/>
                <w:szCs w:val="28"/>
              </w:rPr>
              <w:t>постановлением Администрации Тумановского сельского поселения Вяземского района Смоленской</w:t>
            </w:r>
            <w:r>
              <w:rPr>
                <w:rFonts w:ascii="Times New Roman" w:hAnsi="Times New Roman" w:cs="Times New Roman"/>
                <w:sz w:val="28"/>
                <w:szCs w:val="28"/>
              </w:rPr>
              <w:t xml:space="preserve"> о</w:t>
            </w:r>
            <w:r w:rsidRPr="00092182">
              <w:rPr>
                <w:rFonts w:ascii="Times New Roman" w:hAnsi="Times New Roman" w:cs="Times New Roman"/>
                <w:sz w:val="28"/>
                <w:szCs w:val="28"/>
              </w:rPr>
              <w:t>бласти</w:t>
            </w:r>
          </w:p>
          <w:p w:rsidR="00092182" w:rsidRPr="00092182" w:rsidRDefault="004C559B" w:rsidP="00B61906">
            <w:pPr>
              <w:tabs>
                <w:tab w:val="left" w:pos="620"/>
              </w:tabs>
              <w:jc w:val="right"/>
              <w:rPr>
                <w:rFonts w:ascii="Times New Roman" w:hAnsi="Times New Roman" w:cs="Times New Roman"/>
                <w:sz w:val="28"/>
                <w:szCs w:val="28"/>
              </w:rPr>
            </w:pPr>
            <w:r>
              <w:rPr>
                <w:rFonts w:ascii="Times New Roman" w:hAnsi="Times New Roman" w:cs="Times New Roman"/>
                <w:sz w:val="28"/>
                <w:szCs w:val="28"/>
              </w:rPr>
              <w:t xml:space="preserve">от </w:t>
            </w:r>
            <w:r w:rsidR="00B61906">
              <w:rPr>
                <w:rFonts w:ascii="Times New Roman" w:hAnsi="Times New Roman" w:cs="Times New Roman"/>
                <w:sz w:val="28"/>
                <w:szCs w:val="28"/>
              </w:rPr>
              <w:t>08.11.</w:t>
            </w:r>
            <w:r w:rsidR="00292596">
              <w:rPr>
                <w:rFonts w:ascii="Times New Roman" w:hAnsi="Times New Roman" w:cs="Times New Roman"/>
                <w:sz w:val="28"/>
                <w:szCs w:val="28"/>
              </w:rPr>
              <w:t xml:space="preserve"> 201</w:t>
            </w:r>
            <w:r w:rsidR="00B61906">
              <w:rPr>
                <w:rFonts w:ascii="Times New Roman" w:hAnsi="Times New Roman" w:cs="Times New Roman"/>
                <w:sz w:val="28"/>
                <w:szCs w:val="28"/>
              </w:rPr>
              <w:t>8</w:t>
            </w:r>
            <w:r w:rsidR="00092182" w:rsidRPr="00092182">
              <w:rPr>
                <w:rFonts w:ascii="Times New Roman" w:hAnsi="Times New Roman" w:cs="Times New Roman"/>
                <w:sz w:val="28"/>
                <w:szCs w:val="28"/>
              </w:rPr>
              <w:t xml:space="preserve"> №</w:t>
            </w:r>
            <w:r w:rsidR="00B61906">
              <w:rPr>
                <w:rFonts w:ascii="Times New Roman" w:hAnsi="Times New Roman" w:cs="Times New Roman"/>
                <w:sz w:val="28"/>
                <w:szCs w:val="28"/>
              </w:rPr>
              <w:t>147/10</w:t>
            </w:r>
          </w:p>
        </w:tc>
      </w:tr>
    </w:tbl>
    <w:p w:rsidR="00092182" w:rsidRDefault="00092182" w:rsidP="00092182">
      <w:pPr>
        <w:spacing w:after="0" w:line="240" w:lineRule="auto"/>
        <w:jc w:val="right"/>
        <w:rPr>
          <w:rFonts w:ascii="Times New Roman" w:hAnsi="Times New Roman" w:cs="Times New Roman"/>
          <w:sz w:val="24"/>
          <w:szCs w:val="24"/>
        </w:rPr>
      </w:pPr>
    </w:p>
    <w:p w:rsidR="007B6523" w:rsidRDefault="007B6523" w:rsidP="00092182">
      <w:pPr>
        <w:spacing w:after="0" w:line="240" w:lineRule="auto"/>
        <w:jc w:val="center"/>
        <w:rPr>
          <w:sz w:val="28"/>
          <w:szCs w:val="28"/>
        </w:rPr>
      </w:pPr>
    </w:p>
    <w:p w:rsidR="007B6523" w:rsidRDefault="007B6523" w:rsidP="00092182">
      <w:pPr>
        <w:spacing w:after="0" w:line="240" w:lineRule="auto"/>
        <w:jc w:val="center"/>
        <w:rPr>
          <w:sz w:val="28"/>
          <w:szCs w:val="28"/>
        </w:rPr>
      </w:pPr>
    </w:p>
    <w:p w:rsidR="007B6523" w:rsidRDefault="007B6523" w:rsidP="00092182">
      <w:pPr>
        <w:spacing w:after="0" w:line="240" w:lineRule="auto"/>
        <w:jc w:val="center"/>
        <w:rPr>
          <w:sz w:val="28"/>
          <w:szCs w:val="28"/>
        </w:rPr>
      </w:pPr>
    </w:p>
    <w:p w:rsidR="007B6523" w:rsidRDefault="007B6523" w:rsidP="00092182">
      <w:pPr>
        <w:spacing w:after="0" w:line="240" w:lineRule="auto"/>
        <w:jc w:val="center"/>
        <w:rPr>
          <w:sz w:val="28"/>
          <w:szCs w:val="28"/>
        </w:rPr>
      </w:pPr>
    </w:p>
    <w:p w:rsidR="00092182" w:rsidRDefault="00092182" w:rsidP="00092182">
      <w:pPr>
        <w:spacing w:after="0" w:line="240" w:lineRule="auto"/>
        <w:jc w:val="center"/>
        <w:rPr>
          <w:sz w:val="28"/>
          <w:szCs w:val="28"/>
        </w:rPr>
      </w:pPr>
    </w:p>
    <w:p w:rsidR="007B6523" w:rsidRDefault="007B6523" w:rsidP="00092182">
      <w:pPr>
        <w:spacing w:after="0" w:line="240" w:lineRule="auto"/>
        <w:jc w:val="center"/>
        <w:rPr>
          <w:sz w:val="28"/>
          <w:szCs w:val="28"/>
        </w:rPr>
      </w:pPr>
    </w:p>
    <w:p w:rsidR="00097CD4" w:rsidRPr="00092182" w:rsidRDefault="00092182" w:rsidP="00092182">
      <w:pPr>
        <w:spacing w:after="0" w:line="240" w:lineRule="auto"/>
        <w:jc w:val="center"/>
        <w:rPr>
          <w:rFonts w:ascii="Times New Roman" w:hAnsi="Times New Roman" w:cs="Times New Roman"/>
          <w:b/>
          <w:sz w:val="40"/>
          <w:szCs w:val="40"/>
        </w:rPr>
      </w:pPr>
      <w:r w:rsidRPr="00092182">
        <w:rPr>
          <w:rFonts w:ascii="Times New Roman" w:hAnsi="Times New Roman" w:cs="Times New Roman"/>
          <w:b/>
          <w:sz w:val="40"/>
          <w:szCs w:val="40"/>
        </w:rPr>
        <w:t xml:space="preserve"> </w:t>
      </w:r>
      <w:r w:rsidR="007B6523" w:rsidRPr="00092182">
        <w:rPr>
          <w:rFonts w:ascii="Times New Roman" w:hAnsi="Times New Roman" w:cs="Times New Roman"/>
          <w:b/>
          <w:sz w:val="40"/>
          <w:szCs w:val="40"/>
        </w:rPr>
        <w:t>ПРОГРАММА</w:t>
      </w:r>
    </w:p>
    <w:p w:rsidR="00092182" w:rsidRPr="00092182" w:rsidRDefault="00092182" w:rsidP="00092182">
      <w:pPr>
        <w:spacing w:after="0" w:line="240" w:lineRule="auto"/>
        <w:jc w:val="center"/>
        <w:rPr>
          <w:rFonts w:ascii="Times New Roman" w:hAnsi="Times New Roman" w:cs="Times New Roman"/>
          <w:b/>
          <w:sz w:val="40"/>
          <w:szCs w:val="40"/>
        </w:rPr>
      </w:pPr>
    </w:p>
    <w:p w:rsidR="00092182" w:rsidRDefault="00097CD4" w:rsidP="00092182">
      <w:pPr>
        <w:spacing w:after="0" w:line="240" w:lineRule="auto"/>
        <w:jc w:val="center"/>
        <w:rPr>
          <w:rFonts w:ascii="Times New Roman" w:eastAsia="Times New Roman" w:hAnsi="Times New Roman" w:cs="Times New Roman"/>
          <w:b/>
          <w:bCs/>
          <w:sz w:val="40"/>
          <w:szCs w:val="40"/>
          <w:lang w:eastAsia="ru-RU"/>
        </w:rPr>
      </w:pPr>
      <w:r w:rsidRPr="00092182">
        <w:rPr>
          <w:rFonts w:ascii="Times New Roman" w:hAnsi="Times New Roman" w:cs="Times New Roman"/>
          <w:b/>
          <w:sz w:val="40"/>
          <w:szCs w:val="40"/>
        </w:rPr>
        <w:t>«</w:t>
      </w:r>
      <w:r w:rsidRPr="00092182">
        <w:rPr>
          <w:rFonts w:ascii="Times New Roman" w:eastAsia="Times New Roman" w:hAnsi="Times New Roman" w:cs="Times New Roman"/>
          <w:b/>
          <w:bCs/>
          <w:sz w:val="40"/>
          <w:szCs w:val="40"/>
          <w:lang w:eastAsia="ru-RU"/>
        </w:rPr>
        <w:t xml:space="preserve">Обеспечение реализации полномочий </w:t>
      </w:r>
      <w:r w:rsidR="00092182" w:rsidRPr="00092182">
        <w:rPr>
          <w:rFonts w:ascii="Times New Roman" w:eastAsia="Times New Roman" w:hAnsi="Times New Roman" w:cs="Times New Roman"/>
          <w:b/>
          <w:bCs/>
          <w:sz w:val="40"/>
          <w:szCs w:val="40"/>
          <w:lang w:eastAsia="ru-RU"/>
        </w:rPr>
        <w:t>органов местного самоуправления</w:t>
      </w:r>
      <w:r w:rsidRPr="00092182">
        <w:rPr>
          <w:rFonts w:ascii="Times New Roman" w:eastAsia="Times New Roman" w:hAnsi="Times New Roman" w:cs="Times New Roman"/>
          <w:b/>
          <w:bCs/>
          <w:sz w:val="40"/>
          <w:szCs w:val="40"/>
          <w:lang w:eastAsia="ru-RU"/>
        </w:rPr>
        <w:t xml:space="preserve"> </w:t>
      </w:r>
    </w:p>
    <w:p w:rsidR="00092182" w:rsidRPr="00092182" w:rsidRDefault="00F643E6" w:rsidP="00092182">
      <w:pPr>
        <w:spacing w:after="0" w:line="240" w:lineRule="auto"/>
        <w:jc w:val="center"/>
        <w:rPr>
          <w:rFonts w:ascii="Times New Roman" w:eastAsia="Times New Roman" w:hAnsi="Times New Roman" w:cs="Times New Roman"/>
          <w:b/>
          <w:bCs/>
          <w:sz w:val="40"/>
          <w:szCs w:val="40"/>
          <w:lang w:eastAsia="ru-RU"/>
        </w:rPr>
      </w:pPr>
      <w:r w:rsidRPr="00092182">
        <w:rPr>
          <w:rFonts w:ascii="Times New Roman" w:eastAsia="Times New Roman" w:hAnsi="Times New Roman" w:cs="Times New Roman"/>
          <w:b/>
          <w:bCs/>
          <w:sz w:val="40"/>
          <w:szCs w:val="40"/>
          <w:lang w:eastAsia="ru-RU"/>
        </w:rPr>
        <w:t>Тумановского</w:t>
      </w:r>
      <w:r w:rsidR="00097CD4" w:rsidRPr="00092182">
        <w:rPr>
          <w:rFonts w:ascii="Times New Roman" w:eastAsia="Times New Roman" w:hAnsi="Times New Roman" w:cs="Times New Roman"/>
          <w:b/>
          <w:bCs/>
          <w:sz w:val="40"/>
          <w:szCs w:val="40"/>
          <w:lang w:eastAsia="ru-RU"/>
        </w:rPr>
        <w:t xml:space="preserve"> сельского поселения </w:t>
      </w:r>
    </w:p>
    <w:p w:rsidR="00097CD4" w:rsidRPr="00092182" w:rsidRDefault="00097CD4" w:rsidP="00092182">
      <w:pPr>
        <w:spacing w:after="0" w:line="240" w:lineRule="auto"/>
        <w:jc w:val="center"/>
        <w:rPr>
          <w:rFonts w:ascii="Times New Roman" w:eastAsia="Times New Roman" w:hAnsi="Times New Roman" w:cs="Times New Roman"/>
          <w:b/>
          <w:color w:val="000000" w:themeColor="text1"/>
          <w:sz w:val="40"/>
          <w:szCs w:val="40"/>
          <w:lang w:eastAsia="ru-RU"/>
        </w:rPr>
      </w:pPr>
      <w:r w:rsidRPr="00092182">
        <w:rPr>
          <w:rFonts w:ascii="Times New Roman" w:eastAsia="Times New Roman" w:hAnsi="Times New Roman" w:cs="Times New Roman"/>
          <w:b/>
          <w:color w:val="000000" w:themeColor="text1"/>
          <w:sz w:val="40"/>
          <w:szCs w:val="40"/>
          <w:lang w:eastAsia="ru-RU"/>
        </w:rPr>
        <w:t xml:space="preserve">Вяземского района Смоленской области </w:t>
      </w:r>
    </w:p>
    <w:p w:rsidR="007B6523" w:rsidRPr="00092182" w:rsidRDefault="00B61906" w:rsidP="00092182">
      <w:pPr>
        <w:spacing w:after="0" w:line="240" w:lineRule="auto"/>
        <w:jc w:val="center"/>
        <w:rPr>
          <w:rFonts w:ascii="Tahoma" w:eastAsia="Times New Roman" w:hAnsi="Tahoma" w:cs="Tahoma"/>
          <w:b/>
          <w:color w:val="33556B"/>
          <w:sz w:val="40"/>
          <w:szCs w:val="40"/>
          <w:lang w:eastAsia="ru-RU"/>
        </w:rPr>
      </w:pPr>
      <w:r>
        <w:rPr>
          <w:rFonts w:ascii="Times New Roman" w:hAnsi="Times New Roman" w:cs="Times New Roman"/>
          <w:b/>
          <w:sz w:val="40"/>
          <w:szCs w:val="40"/>
        </w:rPr>
        <w:t>на 2019 – 2021</w:t>
      </w:r>
      <w:r w:rsidR="004C559B">
        <w:rPr>
          <w:rFonts w:ascii="Times New Roman" w:hAnsi="Times New Roman" w:cs="Times New Roman"/>
          <w:b/>
          <w:sz w:val="40"/>
          <w:szCs w:val="40"/>
        </w:rPr>
        <w:t xml:space="preserve"> год</w:t>
      </w:r>
      <w:r w:rsidR="00292596">
        <w:rPr>
          <w:rFonts w:ascii="Times New Roman" w:hAnsi="Times New Roman" w:cs="Times New Roman"/>
          <w:b/>
          <w:sz w:val="40"/>
          <w:szCs w:val="40"/>
        </w:rPr>
        <w:t>ы</w:t>
      </w:r>
      <w:r w:rsidR="00092182" w:rsidRPr="00092182">
        <w:rPr>
          <w:rFonts w:ascii="Times New Roman" w:hAnsi="Times New Roman" w:cs="Times New Roman"/>
          <w:b/>
          <w:sz w:val="40"/>
          <w:szCs w:val="40"/>
        </w:rPr>
        <w:t>»</w:t>
      </w:r>
    </w:p>
    <w:p w:rsidR="007B6523" w:rsidRDefault="007B6523" w:rsidP="00092182">
      <w:pPr>
        <w:spacing w:after="0" w:line="240" w:lineRule="auto"/>
        <w:rPr>
          <w:rFonts w:ascii="Tahoma" w:eastAsia="Times New Roman" w:hAnsi="Tahoma" w:cs="Tahoma"/>
          <w:color w:val="33556B"/>
          <w:sz w:val="20"/>
          <w:szCs w:val="20"/>
          <w:lang w:eastAsia="ru-RU"/>
        </w:rPr>
      </w:pPr>
    </w:p>
    <w:p w:rsidR="007B6523" w:rsidRDefault="007B6523" w:rsidP="00092182">
      <w:pPr>
        <w:spacing w:after="0" w:line="240" w:lineRule="auto"/>
        <w:rPr>
          <w:rFonts w:ascii="Tahoma" w:eastAsia="Times New Roman" w:hAnsi="Tahoma" w:cs="Tahoma"/>
          <w:color w:val="33556B"/>
          <w:sz w:val="20"/>
          <w:szCs w:val="20"/>
          <w:lang w:eastAsia="ru-RU"/>
        </w:rPr>
      </w:pPr>
    </w:p>
    <w:p w:rsidR="007B6523" w:rsidRDefault="007B6523"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rPr>
          <w:rFonts w:ascii="Tahoma" w:eastAsia="Times New Roman" w:hAnsi="Tahoma" w:cs="Tahoma"/>
          <w:color w:val="33556B"/>
          <w:sz w:val="20"/>
          <w:szCs w:val="20"/>
          <w:lang w:eastAsia="ru-RU"/>
        </w:rPr>
      </w:pPr>
    </w:p>
    <w:p w:rsidR="007B6523" w:rsidRDefault="007B6523" w:rsidP="00092182">
      <w:pPr>
        <w:spacing w:after="0" w:line="240" w:lineRule="auto"/>
        <w:rPr>
          <w:rFonts w:ascii="Tahoma" w:eastAsia="Times New Roman" w:hAnsi="Tahoma" w:cs="Tahoma"/>
          <w:color w:val="33556B"/>
          <w:sz w:val="20"/>
          <w:szCs w:val="20"/>
          <w:lang w:eastAsia="ru-RU"/>
        </w:rPr>
      </w:pPr>
    </w:p>
    <w:p w:rsidR="007B6523" w:rsidRDefault="007B6523" w:rsidP="00092182">
      <w:pPr>
        <w:spacing w:after="0" w:line="240" w:lineRule="auto"/>
        <w:rPr>
          <w:rFonts w:ascii="Tahoma" w:eastAsia="Times New Roman" w:hAnsi="Tahoma" w:cs="Tahoma"/>
          <w:color w:val="33556B"/>
          <w:sz w:val="20"/>
          <w:szCs w:val="20"/>
          <w:lang w:eastAsia="ru-RU"/>
        </w:rPr>
      </w:pPr>
    </w:p>
    <w:p w:rsidR="007B6523" w:rsidRDefault="007B6523" w:rsidP="00092182">
      <w:pPr>
        <w:spacing w:after="0" w:line="240" w:lineRule="auto"/>
        <w:rPr>
          <w:rFonts w:ascii="Tahoma" w:eastAsia="Times New Roman" w:hAnsi="Tahoma" w:cs="Tahoma"/>
          <w:color w:val="33556B"/>
          <w:sz w:val="20"/>
          <w:szCs w:val="20"/>
          <w:lang w:eastAsia="ru-RU"/>
        </w:rPr>
      </w:pPr>
    </w:p>
    <w:p w:rsidR="007B6523" w:rsidRDefault="007B6523" w:rsidP="00092182">
      <w:pPr>
        <w:spacing w:after="0" w:line="240" w:lineRule="auto"/>
        <w:rPr>
          <w:rFonts w:ascii="Tahoma" w:eastAsia="Times New Roman" w:hAnsi="Tahoma" w:cs="Tahoma"/>
          <w:color w:val="33556B"/>
          <w:sz w:val="20"/>
          <w:szCs w:val="20"/>
          <w:lang w:eastAsia="ru-RU"/>
        </w:rPr>
      </w:pPr>
    </w:p>
    <w:p w:rsidR="007B6523" w:rsidRDefault="007B6523" w:rsidP="00092182">
      <w:pPr>
        <w:spacing w:after="0" w:line="240" w:lineRule="auto"/>
        <w:rPr>
          <w:rFonts w:ascii="Tahoma" w:eastAsia="Times New Roman" w:hAnsi="Tahoma" w:cs="Tahoma"/>
          <w:color w:val="33556B"/>
          <w:sz w:val="20"/>
          <w:szCs w:val="20"/>
          <w:lang w:eastAsia="ru-RU"/>
        </w:rPr>
      </w:pPr>
    </w:p>
    <w:p w:rsidR="007B6523" w:rsidRDefault="007B6523" w:rsidP="00092182">
      <w:pPr>
        <w:spacing w:after="0" w:line="240" w:lineRule="auto"/>
        <w:rPr>
          <w:rFonts w:ascii="Tahoma" w:eastAsia="Times New Roman" w:hAnsi="Tahoma" w:cs="Tahoma"/>
          <w:color w:val="33556B"/>
          <w:sz w:val="20"/>
          <w:szCs w:val="20"/>
          <w:lang w:eastAsia="ru-RU"/>
        </w:rPr>
      </w:pPr>
    </w:p>
    <w:p w:rsidR="007B6523" w:rsidRDefault="007B6523"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село Туманово, Вяземский район, Смоленская область</w:t>
      </w:r>
    </w:p>
    <w:p w:rsidR="00092182" w:rsidRDefault="00B61906" w:rsidP="000921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2018</w:t>
      </w:r>
      <w:r w:rsidR="00092182">
        <w:rPr>
          <w:rFonts w:ascii="Times New Roman" w:hAnsi="Times New Roman" w:cs="Times New Roman"/>
          <w:b/>
          <w:sz w:val="28"/>
          <w:szCs w:val="28"/>
        </w:rPr>
        <w:t xml:space="preserve"> год</w:t>
      </w:r>
    </w:p>
    <w:p w:rsidR="00B61906" w:rsidRPr="00092182" w:rsidRDefault="00B61906" w:rsidP="00B61906">
      <w:pPr>
        <w:spacing w:after="0" w:line="240" w:lineRule="auto"/>
        <w:jc w:val="center"/>
        <w:rPr>
          <w:rFonts w:ascii="Times New Roman" w:hAnsi="Times New Roman"/>
          <w:b/>
          <w:color w:val="000000"/>
          <w:sz w:val="28"/>
          <w:szCs w:val="28"/>
        </w:rPr>
      </w:pPr>
      <w:r w:rsidRPr="00092182">
        <w:rPr>
          <w:rFonts w:ascii="Times New Roman" w:hAnsi="Times New Roman"/>
          <w:b/>
          <w:sz w:val="28"/>
          <w:szCs w:val="28"/>
        </w:rPr>
        <w:lastRenderedPageBreak/>
        <w:t>ПАСПОРТ ПРОГРАММЫ</w:t>
      </w:r>
      <w:r w:rsidRPr="00092182">
        <w:rPr>
          <w:rFonts w:ascii="Times New Roman" w:hAnsi="Times New Roman"/>
          <w:b/>
          <w:color w:val="000000"/>
          <w:sz w:val="28"/>
          <w:szCs w:val="28"/>
        </w:rPr>
        <w:t> </w:t>
      </w:r>
    </w:p>
    <w:p w:rsidR="00B61906" w:rsidRPr="00092182" w:rsidRDefault="00B61906" w:rsidP="00B61906">
      <w:pPr>
        <w:spacing w:after="0" w:line="240" w:lineRule="auto"/>
        <w:jc w:val="center"/>
        <w:rPr>
          <w:rFonts w:ascii="Times New Roman" w:hAnsi="Times New Roman"/>
          <w:b/>
          <w:color w:val="000000"/>
          <w:sz w:val="28"/>
          <w:szCs w:val="28"/>
        </w:rPr>
      </w:pPr>
      <w:r w:rsidRPr="00092182">
        <w:rPr>
          <w:rFonts w:ascii="Times New Roman" w:hAnsi="Times New Roman"/>
          <w:b/>
          <w:sz w:val="28"/>
          <w:szCs w:val="28"/>
        </w:rPr>
        <w:t>«</w:t>
      </w:r>
      <w:r w:rsidRPr="00092182">
        <w:rPr>
          <w:rFonts w:ascii="Times New Roman" w:hAnsi="Times New Roman"/>
          <w:b/>
          <w:bCs/>
          <w:sz w:val="28"/>
          <w:szCs w:val="28"/>
        </w:rPr>
        <w:t xml:space="preserve">Обеспечение реализации полномочий органов местного самоуправления </w:t>
      </w:r>
      <w:proofErr w:type="spellStart"/>
      <w:r w:rsidRPr="00092182">
        <w:rPr>
          <w:rFonts w:ascii="Times New Roman" w:hAnsi="Times New Roman"/>
          <w:b/>
          <w:bCs/>
          <w:sz w:val="28"/>
          <w:szCs w:val="28"/>
        </w:rPr>
        <w:t>Тумановского</w:t>
      </w:r>
      <w:proofErr w:type="spellEnd"/>
      <w:r w:rsidRPr="00092182">
        <w:rPr>
          <w:rFonts w:ascii="Times New Roman" w:hAnsi="Times New Roman"/>
          <w:b/>
          <w:bCs/>
          <w:sz w:val="28"/>
          <w:szCs w:val="28"/>
        </w:rPr>
        <w:t xml:space="preserve"> сельского поселения </w:t>
      </w:r>
      <w:r w:rsidRPr="00092182">
        <w:rPr>
          <w:rFonts w:ascii="Times New Roman" w:hAnsi="Times New Roman"/>
          <w:b/>
          <w:color w:val="000000"/>
          <w:sz w:val="28"/>
          <w:szCs w:val="28"/>
        </w:rPr>
        <w:t>Вязем</w:t>
      </w:r>
      <w:r>
        <w:rPr>
          <w:rFonts w:ascii="Times New Roman" w:hAnsi="Times New Roman"/>
          <w:b/>
          <w:color w:val="000000"/>
          <w:sz w:val="28"/>
          <w:szCs w:val="28"/>
        </w:rPr>
        <w:t>ского района Смоленской области»</w:t>
      </w:r>
    </w:p>
    <w:p w:rsidR="00B61906" w:rsidRPr="00092182" w:rsidRDefault="00B61906" w:rsidP="00B61906">
      <w:pPr>
        <w:spacing w:after="0" w:line="240" w:lineRule="auto"/>
        <w:jc w:val="center"/>
        <w:rPr>
          <w:rFonts w:ascii="Times New Roman" w:hAnsi="Times New Roman"/>
          <w:b/>
          <w:color w:val="000000"/>
          <w:sz w:val="28"/>
          <w:szCs w:val="28"/>
        </w:rPr>
      </w:pPr>
      <w:r>
        <w:rPr>
          <w:rFonts w:ascii="Times New Roman" w:hAnsi="Times New Roman"/>
          <w:b/>
          <w:sz w:val="28"/>
          <w:szCs w:val="28"/>
        </w:rPr>
        <w:t>на 2019 – 2021 годы</w:t>
      </w:r>
    </w:p>
    <w:tbl>
      <w:tblPr>
        <w:tblW w:w="1021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10"/>
        <w:gridCol w:w="7906"/>
      </w:tblGrid>
      <w:tr w:rsidR="00B61906" w:rsidRPr="00092182" w:rsidTr="008F1139">
        <w:trPr>
          <w:tblCellSpacing w:w="0" w:type="dxa"/>
          <w:jc w:val="center"/>
        </w:trPr>
        <w:tc>
          <w:tcPr>
            <w:tcW w:w="2310" w:type="dxa"/>
            <w:hideMark/>
          </w:tcPr>
          <w:p w:rsidR="00B61906" w:rsidRPr="009B24C1" w:rsidRDefault="00B61906" w:rsidP="008F1139">
            <w:pPr>
              <w:spacing w:after="0" w:line="240" w:lineRule="auto"/>
              <w:rPr>
                <w:rFonts w:ascii="Times New Roman" w:hAnsi="Times New Roman"/>
                <w:color w:val="000000"/>
                <w:sz w:val="28"/>
                <w:szCs w:val="28"/>
              </w:rPr>
            </w:pPr>
            <w:r w:rsidRPr="009B24C1">
              <w:rPr>
                <w:rFonts w:ascii="Times New Roman" w:hAnsi="Times New Roman"/>
                <w:color w:val="000000"/>
                <w:sz w:val="28"/>
                <w:szCs w:val="28"/>
              </w:rPr>
              <w:t>Наименование Программы</w:t>
            </w:r>
          </w:p>
        </w:tc>
        <w:tc>
          <w:tcPr>
            <w:tcW w:w="7906" w:type="dxa"/>
            <w:hideMark/>
          </w:tcPr>
          <w:p w:rsidR="00B61906" w:rsidRPr="009B24C1" w:rsidRDefault="00B61906" w:rsidP="008F1139">
            <w:pPr>
              <w:spacing w:after="0" w:line="240" w:lineRule="auto"/>
              <w:jc w:val="both"/>
              <w:rPr>
                <w:rFonts w:ascii="Times New Roman" w:hAnsi="Times New Roman"/>
                <w:color w:val="000000"/>
                <w:sz w:val="28"/>
                <w:szCs w:val="28"/>
              </w:rPr>
            </w:pPr>
            <w:r w:rsidRPr="009B24C1">
              <w:rPr>
                <w:rFonts w:ascii="Times New Roman" w:hAnsi="Times New Roman"/>
                <w:sz w:val="28"/>
                <w:szCs w:val="28"/>
              </w:rPr>
              <w:t>«</w:t>
            </w:r>
            <w:r w:rsidRPr="009B24C1">
              <w:rPr>
                <w:rFonts w:ascii="Times New Roman" w:hAnsi="Times New Roman"/>
                <w:bCs/>
                <w:sz w:val="28"/>
                <w:szCs w:val="28"/>
              </w:rPr>
              <w:t xml:space="preserve">Обеспечение реализации полномочий органов местного самоуправления </w:t>
            </w:r>
            <w:proofErr w:type="spellStart"/>
            <w:r w:rsidRPr="009B24C1">
              <w:rPr>
                <w:rFonts w:ascii="Times New Roman" w:hAnsi="Times New Roman"/>
                <w:bCs/>
                <w:sz w:val="28"/>
                <w:szCs w:val="28"/>
              </w:rPr>
              <w:t>Тумановского</w:t>
            </w:r>
            <w:proofErr w:type="spellEnd"/>
            <w:r w:rsidRPr="009B24C1">
              <w:rPr>
                <w:rFonts w:ascii="Times New Roman" w:hAnsi="Times New Roman"/>
                <w:bCs/>
                <w:sz w:val="28"/>
                <w:szCs w:val="28"/>
              </w:rPr>
              <w:t xml:space="preserve"> сельского поселения </w:t>
            </w:r>
            <w:r w:rsidRPr="009B24C1">
              <w:rPr>
                <w:rFonts w:ascii="Times New Roman" w:hAnsi="Times New Roman"/>
                <w:color w:val="000000"/>
                <w:sz w:val="28"/>
                <w:szCs w:val="28"/>
              </w:rPr>
              <w:t>Вяземского района Смоленской области</w:t>
            </w:r>
            <w:r>
              <w:rPr>
                <w:rFonts w:ascii="Times New Roman" w:hAnsi="Times New Roman"/>
                <w:color w:val="000000"/>
                <w:sz w:val="28"/>
                <w:szCs w:val="28"/>
              </w:rPr>
              <w:t>»</w:t>
            </w:r>
            <w:r w:rsidRPr="009B24C1">
              <w:rPr>
                <w:rFonts w:ascii="Times New Roman" w:hAnsi="Times New Roman"/>
                <w:color w:val="000000"/>
                <w:sz w:val="28"/>
                <w:szCs w:val="28"/>
              </w:rPr>
              <w:t xml:space="preserve"> </w:t>
            </w:r>
            <w:r>
              <w:rPr>
                <w:rFonts w:ascii="Times New Roman" w:hAnsi="Times New Roman"/>
                <w:sz w:val="28"/>
                <w:szCs w:val="28"/>
              </w:rPr>
              <w:t>на 2019 – 2021 годы</w:t>
            </w:r>
            <w:r w:rsidRPr="009B24C1">
              <w:rPr>
                <w:rFonts w:ascii="Times New Roman" w:hAnsi="Times New Roman"/>
                <w:sz w:val="28"/>
                <w:szCs w:val="28"/>
              </w:rPr>
              <w:t xml:space="preserve"> </w:t>
            </w:r>
            <w:r w:rsidRPr="009B24C1">
              <w:rPr>
                <w:rFonts w:ascii="Times New Roman" w:hAnsi="Times New Roman"/>
                <w:color w:val="000000"/>
                <w:sz w:val="28"/>
                <w:szCs w:val="28"/>
              </w:rPr>
              <w:t>(далее – Программа)</w:t>
            </w:r>
          </w:p>
        </w:tc>
      </w:tr>
      <w:tr w:rsidR="00B61906" w:rsidRPr="00092182" w:rsidTr="008F1139">
        <w:trPr>
          <w:trHeight w:val="2098"/>
          <w:tblCellSpacing w:w="0" w:type="dxa"/>
          <w:jc w:val="center"/>
        </w:trPr>
        <w:tc>
          <w:tcPr>
            <w:tcW w:w="2310" w:type="dxa"/>
            <w:hideMark/>
          </w:tcPr>
          <w:p w:rsidR="00B61906" w:rsidRPr="009B24C1" w:rsidRDefault="00B61906" w:rsidP="008F1139">
            <w:pPr>
              <w:widowControl w:val="0"/>
              <w:autoSpaceDE w:val="0"/>
              <w:autoSpaceDN w:val="0"/>
              <w:adjustRightInd w:val="0"/>
              <w:spacing w:after="0" w:line="240" w:lineRule="auto"/>
              <w:rPr>
                <w:rFonts w:ascii="Times New Roman" w:hAnsi="Times New Roman"/>
                <w:bCs/>
                <w:sz w:val="28"/>
                <w:szCs w:val="28"/>
              </w:rPr>
            </w:pPr>
            <w:r w:rsidRPr="009B24C1">
              <w:rPr>
                <w:rFonts w:ascii="Times New Roman" w:hAnsi="Times New Roman"/>
                <w:bCs/>
                <w:sz w:val="28"/>
                <w:szCs w:val="28"/>
              </w:rPr>
              <w:t>Основание для разработки Программы</w:t>
            </w:r>
          </w:p>
        </w:tc>
        <w:tc>
          <w:tcPr>
            <w:tcW w:w="7906" w:type="dxa"/>
            <w:hideMark/>
          </w:tcPr>
          <w:p w:rsidR="00B61906" w:rsidRPr="009B24C1" w:rsidRDefault="00B61906" w:rsidP="008F1139">
            <w:pPr>
              <w:widowControl w:val="0"/>
              <w:autoSpaceDE w:val="0"/>
              <w:autoSpaceDN w:val="0"/>
              <w:adjustRightInd w:val="0"/>
              <w:spacing w:after="0" w:line="240" w:lineRule="auto"/>
              <w:jc w:val="both"/>
              <w:rPr>
                <w:rFonts w:ascii="Times New Roman" w:hAnsi="Times New Roman"/>
                <w:bCs/>
                <w:sz w:val="28"/>
                <w:szCs w:val="28"/>
              </w:rPr>
            </w:pPr>
            <w:r w:rsidRPr="009B24C1">
              <w:rPr>
                <w:rFonts w:ascii="Times New Roman" w:hAnsi="Times New Roman"/>
                <w:bCs/>
                <w:sz w:val="28"/>
                <w:szCs w:val="28"/>
              </w:rPr>
              <w:t xml:space="preserve">- Федеральный закон от 06.10.2003 года № 131-ФЗ «Об общих принципах организации местного самоуправления в Российской Федерации»; </w:t>
            </w:r>
          </w:p>
          <w:p w:rsidR="00B61906" w:rsidRPr="009B24C1" w:rsidRDefault="00B61906" w:rsidP="008F1139">
            <w:pPr>
              <w:widowControl w:val="0"/>
              <w:autoSpaceDE w:val="0"/>
              <w:autoSpaceDN w:val="0"/>
              <w:adjustRightInd w:val="0"/>
              <w:spacing w:after="0" w:line="240" w:lineRule="auto"/>
              <w:jc w:val="both"/>
              <w:rPr>
                <w:rFonts w:ascii="Times New Roman" w:hAnsi="Times New Roman"/>
                <w:bCs/>
                <w:sz w:val="28"/>
                <w:szCs w:val="28"/>
              </w:rPr>
            </w:pPr>
            <w:r w:rsidRPr="009B24C1">
              <w:rPr>
                <w:rFonts w:ascii="Times New Roman" w:hAnsi="Times New Roman"/>
                <w:bCs/>
                <w:sz w:val="28"/>
                <w:szCs w:val="28"/>
              </w:rPr>
              <w:t>- Бюджетный кодекс Российской Федерации;</w:t>
            </w:r>
          </w:p>
          <w:p w:rsidR="00B61906" w:rsidRPr="009B24C1" w:rsidRDefault="00B61906" w:rsidP="008F1139">
            <w:pPr>
              <w:widowControl w:val="0"/>
              <w:autoSpaceDE w:val="0"/>
              <w:autoSpaceDN w:val="0"/>
              <w:adjustRightInd w:val="0"/>
              <w:spacing w:after="0" w:line="240" w:lineRule="auto"/>
              <w:jc w:val="both"/>
              <w:rPr>
                <w:rFonts w:ascii="Times New Roman" w:hAnsi="Times New Roman"/>
                <w:bCs/>
                <w:sz w:val="28"/>
                <w:szCs w:val="28"/>
              </w:rPr>
            </w:pPr>
            <w:r w:rsidRPr="009B24C1">
              <w:rPr>
                <w:rFonts w:ascii="Times New Roman" w:hAnsi="Times New Roman"/>
                <w:bCs/>
                <w:sz w:val="28"/>
                <w:szCs w:val="28"/>
              </w:rPr>
              <w:t xml:space="preserve">- Устав </w:t>
            </w:r>
            <w:proofErr w:type="spellStart"/>
            <w:r w:rsidRPr="009B24C1">
              <w:rPr>
                <w:rFonts w:ascii="Times New Roman" w:hAnsi="Times New Roman"/>
                <w:bCs/>
                <w:sz w:val="28"/>
                <w:szCs w:val="28"/>
              </w:rPr>
              <w:t>Тумановского</w:t>
            </w:r>
            <w:proofErr w:type="spellEnd"/>
            <w:r w:rsidRPr="009B24C1">
              <w:rPr>
                <w:rFonts w:ascii="Times New Roman" w:hAnsi="Times New Roman"/>
                <w:bCs/>
                <w:sz w:val="28"/>
                <w:szCs w:val="28"/>
              </w:rPr>
              <w:t xml:space="preserve"> сельского поселения Вяземского района Смоленской области.</w:t>
            </w:r>
          </w:p>
        </w:tc>
      </w:tr>
      <w:tr w:rsidR="00B61906" w:rsidRPr="00092182" w:rsidTr="008F1139">
        <w:trPr>
          <w:tblCellSpacing w:w="0" w:type="dxa"/>
          <w:jc w:val="center"/>
        </w:trPr>
        <w:tc>
          <w:tcPr>
            <w:tcW w:w="2310" w:type="dxa"/>
            <w:hideMark/>
          </w:tcPr>
          <w:p w:rsidR="00B61906" w:rsidRPr="009B24C1" w:rsidRDefault="00B61906" w:rsidP="008F1139">
            <w:pPr>
              <w:spacing w:after="0" w:line="240" w:lineRule="auto"/>
              <w:rPr>
                <w:rFonts w:ascii="Times New Roman" w:hAnsi="Times New Roman"/>
                <w:color w:val="000000"/>
                <w:sz w:val="28"/>
                <w:szCs w:val="28"/>
              </w:rPr>
            </w:pPr>
            <w:r w:rsidRPr="009B24C1">
              <w:rPr>
                <w:rFonts w:ascii="Times New Roman" w:hAnsi="Times New Roman"/>
                <w:color w:val="000000"/>
                <w:sz w:val="28"/>
                <w:szCs w:val="28"/>
              </w:rPr>
              <w:t>Срок реализации Программы</w:t>
            </w:r>
          </w:p>
        </w:tc>
        <w:tc>
          <w:tcPr>
            <w:tcW w:w="7906" w:type="dxa"/>
            <w:hideMark/>
          </w:tcPr>
          <w:p w:rsidR="00B61906" w:rsidRPr="009B24C1" w:rsidRDefault="00B61906" w:rsidP="008F1139">
            <w:pPr>
              <w:spacing w:after="0" w:line="240" w:lineRule="auto"/>
              <w:rPr>
                <w:rFonts w:ascii="Times New Roman" w:hAnsi="Times New Roman"/>
                <w:color w:val="000000"/>
                <w:sz w:val="28"/>
                <w:szCs w:val="28"/>
              </w:rPr>
            </w:pPr>
            <w:r>
              <w:rPr>
                <w:rFonts w:ascii="Times New Roman" w:hAnsi="Times New Roman"/>
                <w:color w:val="000000"/>
                <w:sz w:val="28"/>
                <w:szCs w:val="28"/>
              </w:rPr>
              <w:t>2019 – 2021</w:t>
            </w:r>
            <w:r w:rsidRPr="009B24C1">
              <w:rPr>
                <w:rFonts w:ascii="Times New Roman" w:hAnsi="Times New Roman"/>
                <w:color w:val="000000"/>
                <w:sz w:val="28"/>
                <w:szCs w:val="28"/>
              </w:rPr>
              <w:t xml:space="preserve"> год</w:t>
            </w:r>
            <w:r>
              <w:rPr>
                <w:rFonts w:ascii="Times New Roman" w:hAnsi="Times New Roman"/>
                <w:color w:val="000000"/>
                <w:sz w:val="28"/>
                <w:szCs w:val="28"/>
              </w:rPr>
              <w:t>ы</w:t>
            </w:r>
          </w:p>
        </w:tc>
      </w:tr>
      <w:tr w:rsidR="00B61906" w:rsidRPr="00092182" w:rsidTr="008F1139">
        <w:trPr>
          <w:tblCellSpacing w:w="0" w:type="dxa"/>
          <w:jc w:val="center"/>
        </w:trPr>
        <w:tc>
          <w:tcPr>
            <w:tcW w:w="2310" w:type="dxa"/>
            <w:hideMark/>
          </w:tcPr>
          <w:p w:rsidR="00B61906" w:rsidRPr="009B24C1" w:rsidRDefault="00B61906" w:rsidP="008F1139">
            <w:pPr>
              <w:spacing w:after="0" w:line="240" w:lineRule="auto"/>
              <w:rPr>
                <w:rFonts w:ascii="Times New Roman" w:hAnsi="Times New Roman"/>
                <w:color w:val="000000"/>
                <w:sz w:val="28"/>
                <w:szCs w:val="28"/>
              </w:rPr>
            </w:pPr>
            <w:r w:rsidRPr="009B24C1">
              <w:rPr>
                <w:rFonts w:ascii="Times New Roman" w:hAnsi="Times New Roman"/>
                <w:bCs/>
                <w:sz w:val="28"/>
                <w:szCs w:val="28"/>
              </w:rPr>
              <w:t>Муниципальный  заказчик Программы</w:t>
            </w:r>
          </w:p>
        </w:tc>
        <w:tc>
          <w:tcPr>
            <w:tcW w:w="7906" w:type="dxa"/>
            <w:hideMark/>
          </w:tcPr>
          <w:p w:rsidR="00B61906" w:rsidRPr="009B24C1" w:rsidRDefault="00B61906" w:rsidP="008F1139">
            <w:pPr>
              <w:spacing w:after="0" w:line="240" w:lineRule="auto"/>
              <w:jc w:val="both"/>
              <w:rPr>
                <w:rFonts w:ascii="Times New Roman" w:hAnsi="Times New Roman"/>
                <w:color w:val="000000"/>
                <w:sz w:val="28"/>
                <w:szCs w:val="28"/>
              </w:rPr>
            </w:pPr>
            <w:r w:rsidRPr="009B24C1">
              <w:rPr>
                <w:rFonts w:ascii="Times New Roman" w:hAnsi="Times New Roman"/>
                <w:color w:val="000000"/>
                <w:sz w:val="28"/>
                <w:szCs w:val="28"/>
              </w:rPr>
              <w:t xml:space="preserve">Администрация </w:t>
            </w:r>
            <w:proofErr w:type="spellStart"/>
            <w:r w:rsidRPr="009B24C1">
              <w:rPr>
                <w:rFonts w:ascii="Times New Roman" w:hAnsi="Times New Roman"/>
                <w:color w:val="000000"/>
                <w:sz w:val="28"/>
                <w:szCs w:val="28"/>
              </w:rPr>
              <w:t>Тумановского</w:t>
            </w:r>
            <w:proofErr w:type="spellEnd"/>
            <w:r w:rsidRPr="009B24C1">
              <w:rPr>
                <w:rFonts w:ascii="Times New Roman" w:hAnsi="Times New Roman"/>
                <w:color w:val="000000"/>
                <w:sz w:val="28"/>
                <w:szCs w:val="28"/>
              </w:rPr>
              <w:t xml:space="preserve"> сельского поселения Вяземского района Смоленской области </w:t>
            </w:r>
          </w:p>
        </w:tc>
      </w:tr>
      <w:tr w:rsidR="00B61906" w:rsidRPr="00092182" w:rsidTr="008F1139">
        <w:trPr>
          <w:tblCellSpacing w:w="0" w:type="dxa"/>
          <w:jc w:val="center"/>
        </w:trPr>
        <w:tc>
          <w:tcPr>
            <w:tcW w:w="2310" w:type="dxa"/>
            <w:hideMark/>
          </w:tcPr>
          <w:p w:rsidR="00B61906" w:rsidRPr="009B24C1" w:rsidRDefault="00B61906" w:rsidP="008F1139">
            <w:pPr>
              <w:spacing w:after="0" w:line="240" w:lineRule="auto"/>
              <w:rPr>
                <w:rFonts w:ascii="Times New Roman" w:hAnsi="Times New Roman"/>
                <w:color w:val="000000"/>
                <w:sz w:val="28"/>
                <w:szCs w:val="28"/>
              </w:rPr>
            </w:pPr>
            <w:r w:rsidRPr="009B24C1">
              <w:rPr>
                <w:rFonts w:ascii="Times New Roman" w:hAnsi="Times New Roman"/>
                <w:color w:val="000000"/>
                <w:sz w:val="28"/>
                <w:szCs w:val="28"/>
              </w:rPr>
              <w:t>Исполнители Программы</w:t>
            </w:r>
          </w:p>
        </w:tc>
        <w:tc>
          <w:tcPr>
            <w:tcW w:w="7906" w:type="dxa"/>
            <w:hideMark/>
          </w:tcPr>
          <w:p w:rsidR="00B61906" w:rsidRPr="009B24C1" w:rsidRDefault="00B61906" w:rsidP="008F1139">
            <w:pPr>
              <w:spacing w:after="0" w:line="240" w:lineRule="auto"/>
              <w:jc w:val="both"/>
              <w:rPr>
                <w:rFonts w:ascii="Times New Roman" w:hAnsi="Times New Roman"/>
                <w:color w:val="000000"/>
                <w:sz w:val="28"/>
                <w:szCs w:val="28"/>
              </w:rPr>
            </w:pPr>
            <w:r w:rsidRPr="009B24C1">
              <w:rPr>
                <w:rFonts w:ascii="Times New Roman" w:hAnsi="Times New Roman"/>
                <w:color w:val="000000"/>
                <w:sz w:val="28"/>
                <w:szCs w:val="28"/>
              </w:rPr>
              <w:t xml:space="preserve">Администрация </w:t>
            </w:r>
            <w:proofErr w:type="spellStart"/>
            <w:r w:rsidRPr="009B24C1">
              <w:rPr>
                <w:rFonts w:ascii="Times New Roman" w:hAnsi="Times New Roman"/>
                <w:color w:val="000000"/>
                <w:sz w:val="28"/>
                <w:szCs w:val="28"/>
              </w:rPr>
              <w:t>Тумановского</w:t>
            </w:r>
            <w:proofErr w:type="spellEnd"/>
            <w:r w:rsidRPr="009B24C1">
              <w:rPr>
                <w:rFonts w:ascii="Times New Roman" w:hAnsi="Times New Roman"/>
                <w:color w:val="000000"/>
                <w:sz w:val="28"/>
                <w:szCs w:val="28"/>
              </w:rPr>
              <w:t xml:space="preserve"> сельского поселения Вяземского района Смоленской области</w:t>
            </w:r>
          </w:p>
        </w:tc>
      </w:tr>
      <w:tr w:rsidR="00B61906" w:rsidRPr="00092182" w:rsidTr="008F1139">
        <w:trPr>
          <w:tblCellSpacing w:w="0" w:type="dxa"/>
          <w:jc w:val="center"/>
        </w:trPr>
        <w:tc>
          <w:tcPr>
            <w:tcW w:w="2310" w:type="dxa"/>
            <w:hideMark/>
          </w:tcPr>
          <w:p w:rsidR="00B61906" w:rsidRPr="009B24C1" w:rsidRDefault="00B61906" w:rsidP="008F1139">
            <w:pPr>
              <w:spacing w:after="0" w:line="240" w:lineRule="auto"/>
              <w:rPr>
                <w:rFonts w:ascii="Times New Roman" w:hAnsi="Times New Roman"/>
                <w:color w:val="000000"/>
                <w:sz w:val="28"/>
                <w:szCs w:val="28"/>
              </w:rPr>
            </w:pPr>
            <w:r w:rsidRPr="009B24C1">
              <w:rPr>
                <w:rFonts w:ascii="Times New Roman" w:hAnsi="Times New Roman"/>
                <w:color w:val="000000"/>
                <w:sz w:val="28"/>
                <w:szCs w:val="28"/>
              </w:rPr>
              <w:t>Цели Программы</w:t>
            </w:r>
          </w:p>
        </w:tc>
        <w:tc>
          <w:tcPr>
            <w:tcW w:w="7906" w:type="dxa"/>
            <w:hideMark/>
          </w:tcPr>
          <w:p w:rsidR="00B61906" w:rsidRPr="009B24C1" w:rsidRDefault="00B61906" w:rsidP="008F1139">
            <w:pPr>
              <w:spacing w:after="0" w:line="240" w:lineRule="auto"/>
              <w:jc w:val="both"/>
              <w:rPr>
                <w:rFonts w:ascii="Times New Roman" w:hAnsi="Times New Roman"/>
                <w:color w:val="000000"/>
                <w:sz w:val="28"/>
                <w:szCs w:val="28"/>
              </w:rPr>
            </w:pPr>
            <w:r w:rsidRPr="009B24C1">
              <w:rPr>
                <w:rFonts w:ascii="Times New Roman" w:hAnsi="Times New Roman"/>
                <w:color w:val="000000"/>
                <w:sz w:val="28"/>
                <w:szCs w:val="28"/>
              </w:rPr>
              <w:t xml:space="preserve">- Обеспечение деятельности органов местного самоуправления </w:t>
            </w:r>
            <w:proofErr w:type="spellStart"/>
            <w:r w:rsidRPr="009B24C1">
              <w:rPr>
                <w:rFonts w:ascii="Times New Roman" w:hAnsi="Times New Roman"/>
                <w:color w:val="000000"/>
                <w:sz w:val="28"/>
                <w:szCs w:val="28"/>
              </w:rPr>
              <w:t>Тумановского</w:t>
            </w:r>
            <w:proofErr w:type="spellEnd"/>
            <w:r w:rsidRPr="009B24C1">
              <w:rPr>
                <w:rFonts w:ascii="Times New Roman" w:hAnsi="Times New Roman"/>
                <w:color w:val="000000"/>
                <w:sz w:val="28"/>
                <w:szCs w:val="28"/>
              </w:rPr>
              <w:t xml:space="preserve"> сельского поселения Вяземского района Смоленской области, повышение их эффективности и результативности;</w:t>
            </w:r>
          </w:p>
          <w:p w:rsidR="00B61906" w:rsidRPr="009B24C1" w:rsidRDefault="00B61906" w:rsidP="008F1139">
            <w:pPr>
              <w:spacing w:after="0" w:line="240" w:lineRule="auto"/>
              <w:jc w:val="both"/>
              <w:rPr>
                <w:rFonts w:ascii="Times New Roman" w:hAnsi="Times New Roman"/>
                <w:color w:val="000000"/>
                <w:sz w:val="28"/>
                <w:szCs w:val="28"/>
              </w:rPr>
            </w:pPr>
            <w:r w:rsidRPr="009B24C1">
              <w:rPr>
                <w:rFonts w:ascii="Times New Roman" w:hAnsi="Times New Roman"/>
                <w:color w:val="000000"/>
                <w:sz w:val="28"/>
                <w:szCs w:val="28"/>
              </w:rPr>
              <w:t xml:space="preserve">- Обеспечение долгосрочной сбалансированности и устойчивости бюджета </w:t>
            </w:r>
            <w:proofErr w:type="spellStart"/>
            <w:r w:rsidRPr="009B24C1">
              <w:rPr>
                <w:rFonts w:ascii="Times New Roman" w:hAnsi="Times New Roman"/>
                <w:color w:val="000000"/>
                <w:sz w:val="28"/>
                <w:szCs w:val="28"/>
              </w:rPr>
              <w:t>Тумановского</w:t>
            </w:r>
            <w:proofErr w:type="spellEnd"/>
            <w:r w:rsidRPr="009B24C1">
              <w:rPr>
                <w:rFonts w:ascii="Times New Roman" w:hAnsi="Times New Roman"/>
                <w:color w:val="000000"/>
                <w:sz w:val="28"/>
                <w:szCs w:val="28"/>
              </w:rPr>
              <w:t xml:space="preserve"> сельского поселения Вяземского района Смоленской области, создание условий для повышения качества управления муниципальными финансами;</w:t>
            </w:r>
          </w:p>
          <w:p w:rsidR="00B61906" w:rsidRPr="009B24C1" w:rsidRDefault="00B61906" w:rsidP="008F1139">
            <w:pPr>
              <w:spacing w:after="0" w:line="240" w:lineRule="auto"/>
              <w:jc w:val="both"/>
              <w:rPr>
                <w:rFonts w:ascii="Times New Roman" w:hAnsi="Times New Roman"/>
                <w:color w:val="000000"/>
                <w:sz w:val="28"/>
                <w:szCs w:val="28"/>
              </w:rPr>
            </w:pPr>
            <w:r w:rsidRPr="009B24C1">
              <w:rPr>
                <w:rFonts w:ascii="Times New Roman" w:hAnsi="Times New Roman"/>
                <w:color w:val="000000"/>
                <w:sz w:val="28"/>
                <w:szCs w:val="28"/>
              </w:rPr>
              <w:t xml:space="preserve">- Обеспечение выполнения расходных обязательств </w:t>
            </w:r>
            <w:proofErr w:type="spellStart"/>
            <w:r w:rsidRPr="009B24C1">
              <w:rPr>
                <w:rFonts w:ascii="Times New Roman" w:hAnsi="Times New Roman"/>
                <w:color w:val="000000"/>
                <w:sz w:val="28"/>
                <w:szCs w:val="28"/>
              </w:rPr>
              <w:t>Тумановского</w:t>
            </w:r>
            <w:proofErr w:type="spellEnd"/>
            <w:r w:rsidRPr="009B24C1">
              <w:rPr>
                <w:rFonts w:ascii="Times New Roman" w:hAnsi="Times New Roman"/>
                <w:color w:val="000000"/>
                <w:sz w:val="28"/>
                <w:szCs w:val="28"/>
              </w:rPr>
              <w:t xml:space="preserve"> сельского поселения Вяземского района Смоленской области и создание условий для их оптимизации;</w:t>
            </w:r>
          </w:p>
          <w:p w:rsidR="00B61906" w:rsidRPr="009B24C1" w:rsidRDefault="00B61906" w:rsidP="008F1139">
            <w:pPr>
              <w:spacing w:after="0" w:line="240" w:lineRule="auto"/>
              <w:jc w:val="both"/>
              <w:rPr>
                <w:rFonts w:ascii="Times New Roman" w:hAnsi="Times New Roman"/>
                <w:color w:val="000000"/>
                <w:sz w:val="28"/>
                <w:szCs w:val="28"/>
              </w:rPr>
            </w:pPr>
            <w:r w:rsidRPr="009B24C1">
              <w:rPr>
                <w:rFonts w:ascii="Times New Roman" w:hAnsi="Times New Roman"/>
                <w:color w:val="000000"/>
                <w:sz w:val="28"/>
                <w:szCs w:val="28"/>
              </w:rPr>
              <w:t>-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управления;</w:t>
            </w:r>
          </w:p>
          <w:p w:rsidR="00B61906" w:rsidRPr="009B24C1" w:rsidRDefault="00B61906" w:rsidP="008F1139">
            <w:pPr>
              <w:spacing w:after="0" w:line="240" w:lineRule="auto"/>
              <w:jc w:val="both"/>
              <w:rPr>
                <w:rFonts w:ascii="Times New Roman" w:hAnsi="Times New Roman"/>
                <w:color w:val="000000"/>
                <w:sz w:val="28"/>
                <w:szCs w:val="28"/>
              </w:rPr>
            </w:pPr>
            <w:r w:rsidRPr="009B24C1">
              <w:rPr>
                <w:rFonts w:ascii="Times New Roman" w:hAnsi="Times New Roman"/>
                <w:color w:val="000000"/>
                <w:sz w:val="28"/>
                <w:szCs w:val="28"/>
              </w:rPr>
              <w:t>- Обеспечение своевременного контроля в финансово-бюджетной сфере;</w:t>
            </w:r>
          </w:p>
          <w:p w:rsidR="00B61906" w:rsidRPr="009B24C1" w:rsidRDefault="00B61906" w:rsidP="008F1139">
            <w:pPr>
              <w:spacing w:after="0" w:line="240" w:lineRule="auto"/>
              <w:jc w:val="both"/>
              <w:rPr>
                <w:rFonts w:ascii="Times New Roman" w:hAnsi="Times New Roman"/>
                <w:color w:val="000000"/>
                <w:sz w:val="28"/>
                <w:szCs w:val="28"/>
              </w:rPr>
            </w:pPr>
            <w:r w:rsidRPr="009B24C1">
              <w:rPr>
                <w:rFonts w:ascii="Times New Roman" w:hAnsi="Times New Roman"/>
                <w:color w:val="000000"/>
                <w:sz w:val="28"/>
                <w:szCs w:val="28"/>
              </w:rPr>
              <w:t>-  Исполнение полномочий по решению вопросов местного значения в соответствии с федеральными законами, законами Смоленской области и муниципальными правовыми актами. Исполнение отдельных государственных полномочий, переданных федеральными законами и законами Смоленской области;</w:t>
            </w:r>
          </w:p>
          <w:p w:rsidR="00B61906" w:rsidRPr="009B24C1" w:rsidRDefault="00B61906" w:rsidP="008F1139">
            <w:pPr>
              <w:spacing w:after="0" w:line="240" w:lineRule="auto"/>
              <w:jc w:val="both"/>
              <w:rPr>
                <w:rFonts w:ascii="Times New Roman" w:hAnsi="Times New Roman"/>
                <w:color w:val="000000"/>
                <w:sz w:val="28"/>
                <w:szCs w:val="28"/>
              </w:rPr>
            </w:pPr>
            <w:r w:rsidRPr="009B24C1">
              <w:rPr>
                <w:rFonts w:ascii="Times New Roman" w:hAnsi="Times New Roman"/>
                <w:color w:val="000000"/>
                <w:sz w:val="28"/>
                <w:szCs w:val="28"/>
              </w:rPr>
              <w:t xml:space="preserve">- Организация проведения иных мероприятий в области </w:t>
            </w:r>
            <w:r w:rsidRPr="009B24C1">
              <w:rPr>
                <w:rFonts w:ascii="Times New Roman" w:hAnsi="Times New Roman"/>
                <w:color w:val="000000"/>
                <w:sz w:val="28"/>
                <w:szCs w:val="28"/>
              </w:rPr>
              <w:lastRenderedPageBreak/>
              <w:t>муниципального управления.</w:t>
            </w:r>
          </w:p>
        </w:tc>
      </w:tr>
      <w:tr w:rsidR="00B61906" w:rsidRPr="00092182" w:rsidTr="008F1139">
        <w:trPr>
          <w:tblCellSpacing w:w="0" w:type="dxa"/>
          <w:jc w:val="center"/>
        </w:trPr>
        <w:tc>
          <w:tcPr>
            <w:tcW w:w="2310" w:type="dxa"/>
            <w:hideMark/>
          </w:tcPr>
          <w:p w:rsidR="00B61906" w:rsidRPr="009B24C1" w:rsidRDefault="00B61906" w:rsidP="008F1139">
            <w:pPr>
              <w:spacing w:after="0" w:line="240" w:lineRule="auto"/>
              <w:rPr>
                <w:rFonts w:ascii="Times New Roman" w:hAnsi="Times New Roman"/>
                <w:color w:val="000000"/>
                <w:sz w:val="28"/>
                <w:szCs w:val="28"/>
              </w:rPr>
            </w:pPr>
            <w:r w:rsidRPr="009B24C1">
              <w:rPr>
                <w:rFonts w:ascii="Times New Roman" w:hAnsi="Times New Roman"/>
                <w:color w:val="000000"/>
                <w:sz w:val="28"/>
                <w:szCs w:val="28"/>
              </w:rPr>
              <w:lastRenderedPageBreak/>
              <w:t>Объемы и источники финансирования Программы</w:t>
            </w:r>
          </w:p>
        </w:tc>
        <w:tc>
          <w:tcPr>
            <w:tcW w:w="7906" w:type="dxa"/>
            <w:hideMark/>
          </w:tcPr>
          <w:p w:rsidR="00B61906" w:rsidRPr="008018C6" w:rsidRDefault="00B61906" w:rsidP="008F1139">
            <w:pPr>
              <w:spacing w:after="0" w:line="240" w:lineRule="auto"/>
              <w:rPr>
                <w:rFonts w:ascii="Times New Roman" w:hAnsi="Times New Roman"/>
                <w:color w:val="000000"/>
                <w:sz w:val="28"/>
                <w:szCs w:val="28"/>
              </w:rPr>
            </w:pPr>
            <w:r w:rsidRPr="009B24C1">
              <w:rPr>
                <w:rFonts w:ascii="Times New Roman" w:hAnsi="Times New Roman"/>
                <w:color w:val="000000"/>
                <w:sz w:val="28"/>
                <w:szCs w:val="28"/>
              </w:rPr>
              <w:t xml:space="preserve">Источниками финансирования Программы являются средства бюджета    </w:t>
            </w:r>
            <w:proofErr w:type="spellStart"/>
            <w:r w:rsidRPr="008018C6">
              <w:rPr>
                <w:rFonts w:ascii="Times New Roman" w:hAnsi="Times New Roman"/>
                <w:color w:val="000000"/>
                <w:sz w:val="28"/>
                <w:szCs w:val="28"/>
              </w:rPr>
              <w:t>Тумановского</w:t>
            </w:r>
            <w:proofErr w:type="spellEnd"/>
            <w:r w:rsidRPr="008018C6">
              <w:rPr>
                <w:rFonts w:ascii="Times New Roman" w:hAnsi="Times New Roman"/>
                <w:color w:val="000000"/>
                <w:sz w:val="28"/>
                <w:szCs w:val="28"/>
              </w:rPr>
              <w:t xml:space="preserve">   сельского   поселения   Вяземского района Смоленской области:                                                                                                                                         2019 год – 7 348 427,81 руб.;</w:t>
            </w:r>
          </w:p>
          <w:p w:rsidR="00B61906" w:rsidRPr="008018C6" w:rsidRDefault="00B61906" w:rsidP="008F1139">
            <w:pPr>
              <w:spacing w:after="0" w:line="240" w:lineRule="auto"/>
              <w:rPr>
                <w:rFonts w:ascii="Times New Roman" w:hAnsi="Times New Roman"/>
                <w:color w:val="000000"/>
                <w:sz w:val="28"/>
                <w:szCs w:val="28"/>
              </w:rPr>
            </w:pPr>
            <w:r w:rsidRPr="008018C6">
              <w:rPr>
                <w:rFonts w:ascii="Times New Roman" w:hAnsi="Times New Roman"/>
                <w:color w:val="000000"/>
                <w:sz w:val="28"/>
                <w:szCs w:val="28"/>
              </w:rPr>
              <w:t>2020 год – 7 443 </w:t>
            </w:r>
            <w:r>
              <w:rPr>
                <w:rFonts w:ascii="Times New Roman" w:hAnsi="Times New Roman"/>
                <w:color w:val="000000"/>
                <w:sz w:val="28"/>
                <w:szCs w:val="28"/>
              </w:rPr>
              <w:t>2</w:t>
            </w:r>
            <w:r w:rsidRPr="008018C6">
              <w:rPr>
                <w:rFonts w:ascii="Times New Roman" w:hAnsi="Times New Roman"/>
                <w:color w:val="000000"/>
                <w:sz w:val="28"/>
                <w:szCs w:val="28"/>
              </w:rPr>
              <w:t>39,97 руб.;</w:t>
            </w:r>
          </w:p>
          <w:p w:rsidR="00B61906" w:rsidRPr="009B24C1" w:rsidRDefault="00B61906" w:rsidP="008F1139">
            <w:pPr>
              <w:spacing w:after="0" w:line="240" w:lineRule="auto"/>
              <w:rPr>
                <w:rFonts w:ascii="Times New Roman" w:hAnsi="Times New Roman"/>
                <w:color w:val="000000"/>
                <w:sz w:val="28"/>
                <w:szCs w:val="28"/>
              </w:rPr>
            </w:pPr>
            <w:r w:rsidRPr="008018C6">
              <w:rPr>
                <w:rFonts w:ascii="Times New Roman" w:hAnsi="Times New Roman"/>
                <w:color w:val="000000"/>
                <w:sz w:val="28"/>
                <w:szCs w:val="28"/>
              </w:rPr>
              <w:t xml:space="preserve">2021 год – </w:t>
            </w:r>
            <w:r>
              <w:rPr>
                <w:rFonts w:ascii="Times New Roman" w:hAnsi="Times New Roman"/>
                <w:color w:val="000000"/>
                <w:sz w:val="28"/>
                <w:szCs w:val="28"/>
              </w:rPr>
              <w:t>7 580 0</w:t>
            </w:r>
            <w:r w:rsidRPr="008018C6">
              <w:rPr>
                <w:rFonts w:ascii="Times New Roman" w:hAnsi="Times New Roman"/>
                <w:color w:val="000000"/>
                <w:sz w:val="28"/>
                <w:szCs w:val="28"/>
              </w:rPr>
              <w:t>59,97 руб.</w:t>
            </w:r>
            <w:r w:rsidRPr="009B24C1">
              <w:rPr>
                <w:rFonts w:ascii="Times New Roman" w:hAnsi="Times New Roman"/>
                <w:color w:val="000000"/>
                <w:sz w:val="28"/>
                <w:szCs w:val="28"/>
              </w:rPr>
              <w:t xml:space="preserve">                                                                   </w:t>
            </w:r>
            <w:r w:rsidRPr="009B24C1">
              <w:rPr>
                <w:rFonts w:ascii="Times New Roman" w:hAnsi="Times New Roman"/>
                <w:bCs/>
                <w:sz w:val="28"/>
                <w:szCs w:val="28"/>
              </w:rPr>
              <w:t>Объемы  средств   местного   бюджета   для   финансирования Программы     носят     прогнозный     хара</w:t>
            </w:r>
            <w:r>
              <w:rPr>
                <w:rFonts w:ascii="Times New Roman" w:hAnsi="Times New Roman"/>
                <w:bCs/>
                <w:sz w:val="28"/>
                <w:szCs w:val="28"/>
              </w:rPr>
              <w:t xml:space="preserve">ктер    и    подлежат </w:t>
            </w:r>
            <w:r w:rsidRPr="009B24C1">
              <w:rPr>
                <w:rFonts w:ascii="Times New Roman" w:hAnsi="Times New Roman"/>
                <w:bCs/>
                <w:sz w:val="28"/>
                <w:szCs w:val="28"/>
              </w:rPr>
              <w:t>корректировке</w:t>
            </w:r>
            <w:r w:rsidRPr="009B24C1">
              <w:rPr>
                <w:rFonts w:ascii="Times New Roman" w:hAnsi="Times New Roman"/>
                <w:bCs/>
                <w:i/>
                <w:sz w:val="28"/>
                <w:szCs w:val="28"/>
              </w:rPr>
              <w:t>.</w:t>
            </w:r>
          </w:p>
        </w:tc>
      </w:tr>
      <w:tr w:rsidR="00B61906" w:rsidRPr="00092182" w:rsidTr="008F1139">
        <w:trPr>
          <w:tblCellSpacing w:w="0" w:type="dxa"/>
          <w:jc w:val="center"/>
        </w:trPr>
        <w:tc>
          <w:tcPr>
            <w:tcW w:w="2310" w:type="dxa"/>
            <w:hideMark/>
          </w:tcPr>
          <w:p w:rsidR="00B61906" w:rsidRPr="009B24C1" w:rsidRDefault="00B61906" w:rsidP="008F1139">
            <w:pPr>
              <w:spacing w:after="0" w:line="240" w:lineRule="auto"/>
              <w:rPr>
                <w:rFonts w:ascii="Times New Roman" w:hAnsi="Times New Roman"/>
                <w:color w:val="000000"/>
                <w:sz w:val="28"/>
                <w:szCs w:val="28"/>
              </w:rPr>
            </w:pPr>
            <w:r w:rsidRPr="009B24C1">
              <w:rPr>
                <w:rFonts w:ascii="Times New Roman" w:hAnsi="Times New Roman"/>
                <w:color w:val="000000"/>
                <w:sz w:val="28"/>
                <w:szCs w:val="28"/>
              </w:rPr>
              <w:t>Целевые индикаторы и показатели результативности реализации Программы</w:t>
            </w:r>
          </w:p>
        </w:tc>
        <w:tc>
          <w:tcPr>
            <w:tcW w:w="7906" w:type="dxa"/>
            <w:hideMark/>
          </w:tcPr>
          <w:p w:rsidR="00B61906" w:rsidRPr="009B24C1" w:rsidRDefault="00B61906" w:rsidP="008F1139">
            <w:pPr>
              <w:spacing w:after="0" w:line="240" w:lineRule="auto"/>
              <w:jc w:val="both"/>
              <w:rPr>
                <w:rFonts w:ascii="Times New Roman" w:hAnsi="Times New Roman"/>
                <w:color w:val="000000"/>
                <w:sz w:val="28"/>
                <w:szCs w:val="28"/>
              </w:rPr>
            </w:pPr>
            <w:r w:rsidRPr="009B24C1">
              <w:rPr>
                <w:rFonts w:ascii="Times New Roman" w:hAnsi="Times New Roman"/>
                <w:color w:val="000000"/>
                <w:sz w:val="28"/>
                <w:szCs w:val="28"/>
              </w:rPr>
              <w:t>1. Количество обращений граждан, рассмотренных с нарушением сроков, установленных действующим законодательством;</w:t>
            </w:r>
          </w:p>
          <w:p w:rsidR="00B61906" w:rsidRPr="009B24C1" w:rsidRDefault="00B61906" w:rsidP="008F1139">
            <w:pPr>
              <w:spacing w:after="0" w:line="240" w:lineRule="auto"/>
              <w:jc w:val="both"/>
              <w:rPr>
                <w:rFonts w:ascii="Times New Roman" w:hAnsi="Times New Roman"/>
                <w:color w:val="000000"/>
                <w:sz w:val="28"/>
                <w:szCs w:val="28"/>
              </w:rPr>
            </w:pPr>
            <w:r w:rsidRPr="009B24C1">
              <w:rPr>
                <w:rFonts w:ascii="Times New Roman" w:hAnsi="Times New Roman"/>
                <w:color w:val="000000"/>
                <w:sz w:val="28"/>
                <w:szCs w:val="28"/>
              </w:rPr>
              <w:t xml:space="preserve">2. Увеличение общего объема расходов бюджета </w:t>
            </w:r>
            <w:proofErr w:type="spellStart"/>
            <w:r w:rsidRPr="009B24C1">
              <w:rPr>
                <w:rFonts w:ascii="Times New Roman" w:hAnsi="Times New Roman"/>
                <w:color w:val="000000"/>
                <w:sz w:val="28"/>
                <w:szCs w:val="28"/>
              </w:rPr>
              <w:t>Тумановского</w:t>
            </w:r>
            <w:proofErr w:type="spellEnd"/>
            <w:r w:rsidRPr="009B24C1">
              <w:rPr>
                <w:rFonts w:ascii="Times New Roman" w:hAnsi="Times New Roman"/>
                <w:color w:val="000000"/>
                <w:sz w:val="28"/>
                <w:szCs w:val="28"/>
              </w:rPr>
              <w:t xml:space="preserve"> сельского поселения Вяземского района Смоленской области в расчете на одного жителя поселения;</w:t>
            </w:r>
          </w:p>
          <w:p w:rsidR="00B61906" w:rsidRPr="009B24C1" w:rsidRDefault="00B61906" w:rsidP="008F1139">
            <w:pPr>
              <w:spacing w:after="0" w:line="240" w:lineRule="auto"/>
              <w:jc w:val="both"/>
              <w:rPr>
                <w:rFonts w:ascii="Times New Roman" w:hAnsi="Times New Roman"/>
                <w:color w:val="000000"/>
                <w:sz w:val="28"/>
                <w:szCs w:val="28"/>
              </w:rPr>
            </w:pPr>
            <w:r w:rsidRPr="009B24C1">
              <w:rPr>
                <w:rFonts w:ascii="Times New Roman" w:hAnsi="Times New Roman"/>
                <w:color w:val="000000"/>
                <w:sz w:val="28"/>
                <w:szCs w:val="28"/>
              </w:rPr>
              <w:t>3. Соответствие муниципальных правовых актов действующему законодательству по результатам проверки контрольно-надзорных органов;</w:t>
            </w:r>
          </w:p>
          <w:p w:rsidR="00B61906" w:rsidRPr="009B24C1" w:rsidRDefault="00B61906" w:rsidP="008F1139">
            <w:pPr>
              <w:spacing w:after="0" w:line="240" w:lineRule="auto"/>
              <w:jc w:val="both"/>
              <w:rPr>
                <w:rFonts w:ascii="Times New Roman" w:hAnsi="Times New Roman"/>
                <w:color w:val="000000"/>
                <w:sz w:val="28"/>
                <w:szCs w:val="28"/>
              </w:rPr>
            </w:pPr>
            <w:r w:rsidRPr="009B24C1">
              <w:rPr>
                <w:rFonts w:ascii="Times New Roman" w:hAnsi="Times New Roman"/>
                <w:color w:val="000000"/>
                <w:sz w:val="28"/>
                <w:szCs w:val="28"/>
              </w:rPr>
              <w:t>4. Количество граждан, включенных в кадровый резерв;</w:t>
            </w:r>
          </w:p>
          <w:p w:rsidR="00B61906" w:rsidRPr="009B24C1" w:rsidRDefault="00B61906" w:rsidP="008F1139">
            <w:pPr>
              <w:spacing w:after="0" w:line="240" w:lineRule="auto"/>
              <w:jc w:val="both"/>
              <w:rPr>
                <w:rFonts w:ascii="Times New Roman" w:hAnsi="Times New Roman"/>
                <w:color w:val="000000"/>
                <w:sz w:val="28"/>
                <w:szCs w:val="28"/>
              </w:rPr>
            </w:pPr>
            <w:r w:rsidRPr="009B24C1">
              <w:rPr>
                <w:rFonts w:ascii="Times New Roman" w:hAnsi="Times New Roman"/>
                <w:color w:val="000000"/>
                <w:sz w:val="28"/>
                <w:szCs w:val="28"/>
              </w:rPr>
              <w:t>5. Доля дефицита в доходах местного бюджета без учета финансовой помощи;</w:t>
            </w:r>
          </w:p>
          <w:p w:rsidR="00B61906" w:rsidRPr="009B24C1" w:rsidRDefault="00B61906" w:rsidP="008F1139">
            <w:pPr>
              <w:spacing w:after="0" w:line="240" w:lineRule="auto"/>
              <w:jc w:val="both"/>
              <w:rPr>
                <w:rFonts w:ascii="Times New Roman" w:hAnsi="Times New Roman"/>
                <w:color w:val="000000"/>
                <w:sz w:val="28"/>
                <w:szCs w:val="28"/>
              </w:rPr>
            </w:pPr>
            <w:r w:rsidRPr="009B24C1">
              <w:rPr>
                <w:rFonts w:ascii="Times New Roman" w:hAnsi="Times New Roman"/>
                <w:color w:val="000000"/>
                <w:sz w:val="28"/>
                <w:szCs w:val="28"/>
              </w:rPr>
              <w:t>6. Уровень финансовой зависимости бюджета;</w:t>
            </w:r>
          </w:p>
        </w:tc>
      </w:tr>
      <w:tr w:rsidR="00B61906" w:rsidRPr="00092182" w:rsidTr="008F1139">
        <w:trPr>
          <w:tblCellSpacing w:w="0" w:type="dxa"/>
          <w:jc w:val="center"/>
        </w:trPr>
        <w:tc>
          <w:tcPr>
            <w:tcW w:w="2310" w:type="dxa"/>
            <w:hideMark/>
          </w:tcPr>
          <w:p w:rsidR="00B61906" w:rsidRPr="009B24C1" w:rsidRDefault="00B61906" w:rsidP="008F1139">
            <w:pPr>
              <w:spacing w:after="0" w:line="240" w:lineRule="auto"/>
              <w:rPr>
                <w:rFonts w:ascii="Times New Roman" w:hAnsi="Times New Roman"/>
                <w:color w:val="000000"/>
                <w:sz w:val="28"/>
                <w:szCs w:val="28"/>
              </w:rPr>
            </w:pPr>
            <w:r w:rsidRPr="009B24C1">
              <w:rPr>
                <w:rFonts w:ascii="Times New Roman" w:hAnsi="Times New Roman"/>
                <w:color w:val="000000"/>
                <w:sz w:val="28"/>
                <w:szCs w:val="28"/>
              </w:rPr>
              <w:t>Ожидаемые конечные результаты Программы</w:t>
            </w:r>
          </w:p>
        </w:tc>
        <w:tc>
          <w:tcPr>
            <w:tcW w:w="7906" w:type="dxa"/>
            <w:hideMark/>
          </w:tcPr>
          <w:p w:rsidR="00B61906" w:rsidRPr="009B24C1" w:rsidRDefault="00B61906" w:rsidP="008F1139">
            <w:pPr>
              <w:spacing w:after="0" w:line="240" w:lineRule="auto"/>
              <w:jc w:val="both"/>
              <w:rPr>
                <w:rFonts w:ascii="Times New Roman" w:hAnsi="Times New Roman"/>
                <w:color w:val="000000"/>
                <w:sz w:val="28"/>
                <w:szCs w:val="28"/>
              </w:rPr>
            </w:pPr>
            <w:r w:rsidRPr="009B24C1">
              <w:rPr>
                <w:rFonts w:ascii="Times New Roman" w:hAnsi="Times New Roman"/>
                <w:color w:val="000000"/>
                <w:sz w:val="28"/>
                <w:szCs w:val="28"/>
              </w:rPr>
              <w:t>Муниципальная Программа будет способствовать выходу системы управления поселения на более высокий качественный уровень, что позволит сделать более эффективным механизм муниципального управления во всех сферах деятельности поселения.</w:t>
            </w:r>
          </w:p>
        </w:tc>
      </w:tr>
      <w:tr w:rsidR="00B61906" w:rsidRPr="00092182" w:rsidTr="008F1139">
        <w:trPr>
          <w:tblCellSpacing w:w="0" w:type="dxa"/>
          <w:jc w:val="center"/>
        </w:trPr>
        <w:tc>
          <w:tcPr>
            <w:tcW w:w="2310" w:type="dxa"/>
            <w:hideMark/>
          </w:tcPr>
          <w:p w:rsidR="00B61906" w:rsidRPr="009B24C1" w:rsidRDefault="00B61906" w:rsidP="008F1139">
            <w:pPr>
              <w:spacing w:after="0" w:line="240" w:lineRule="auto"/>
              <w:rPr>
                <w:rFonts w:ascii="Times New Roman" w:hAnsi="Times New Roman"/>
                <w:color w:val="000000"/>
                <w:sz w:val="28"/>
                <w:szCs w:val="28"/>
              </w:rPr>
            </w:pPr>
            <w:r w:rsidRPr="009B24C1">
              <w:rPr>
                <w:rFonts w:ascii="Times New Roman" w:hAnsi="Times New Roman"/>
                <w:color w:val="000000"/>
                <w:sz w:val="28"/>
                <w:szCs w:val="28"/>
              </w:rPr>
              <w:t>Осуществление контроля</w:t>
            </w:r>
          </w:p>
        </w:tc>
        <w:tc>
          <w:tcPr>
            <w:tcW w:w="7906" w:type="dxa"/>
            <w:hideMark/>
          </w:tcPr>
          <w:p w:rsidR="00B61906" w:rsidRPr="009B24C1" w:rsidRDefault="00B61906" w:rsidP="008F1139">
            <w:pPr>
              <w:spacing w:after="0" w:line="240" w:lineRule="auto"/>
              <w:jc w:val="both"/>
              <w:rPr>
                <w:rFonts w:ascii="Times New Roman" w:hAnsi="Times New Roman"/>
                <w:color w:val="000000"/>
                <w:sz w:val="28"/>
                <w:szCs w:val="28"/>
              </w:rPr>
            </w:pPr>
            <w:r w:rsidRPr="009B24C1">
              <w:rPr>
                <w:rFonts w:ascii="Times New Roman" w:hAnsi="Times New Roman"/>
                <w:color w:val="000000"/>
                <w:sz w:val="28"/>
                <w:szCs w:val="28"/>
              </w:rPr>
              <w:t xml:space="preserve">Администрация </w:t>
            </w:r>
            <w:proofErr w:type="spellStart"/>
            <w:r w:rsidRPr="009B24C1">
              <w:rPr>
                <w:rFonts w:ascii="Times New Roman" w:hAnsi="Times New Roman"/>
                <w:color w:val="000000"/>
                <w:sz w:val="28"/>
                <w:szCs w:val="28"/>
              </w:rPr>
              <w:t>Тумановского</w:t>
            </w:r>
            <w:proofErr w:type="spellEnd"/>
            <w:r w:rsidRPr="009B24C1">
              <w:rPr>
                <w:rFonts w:ascii="Times New Roman" w:hAnsi="Times New Roman"/>
                <w:color w:val="000000"/>
                <w:sz w:val="28"/>
                <w:szCs w:val="28"/>
              </w:rPr>
              <w:t xml:space="preserve"> сельского поселения Вяземского района Смоленской области рассматривает отчет о ходе реализации муниципальной Программы по окончании финансового года и даёт оценку результативности Программы.</w:t>
            </w:r>
          </w:p>
        </w:tc>
      </w:tr>
    </w:tbl>
    <w:p w:rsidR="00092182" w:rsidRDefault="00092182"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9B24C1" w:rsidRDefault="009B24C1"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9B24C1" w:rsidRDefault="009B24C1"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CE6735" w:rsidRDefault="00CE6735"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CE6735" w:rsidRDefault="00CE6735"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CE6735" w:rsidRDefault="00CE6735"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CE6735" w:rsidRDefault="00CE6735"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CE6735" w:rsidRDefault="00CE6735"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CE6735" w:rsidRDefault="00CE6735"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CE6735" w:rsidRDefault="00CE6735"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CE6735" w:rsidRDefault="00CE6735"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292596" w:rsidRDefault="00292596"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3F3FB4" w:rsidRDefault="00DF3947" w:rsidP="00092182">
      <w:pPr>
        <w:spacing w:after="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lastRenderedPageBreak/>
        <w:t>1</w:t>
      </w:r>
      <w:r w:rsidR="00332AC3">
        <w:rPr>
          <w:rFonts w:ascii="Times New Roman" w:eastAsia="Times New Roman" w:hAnsi="Times New Roman" w:cs="Times New Roman"/>
          <w:b/>
          <w:color w:val="000000" w:themeColor="text1"/>
          <w:sz w:val="28"/>
          <w:szCs w:val="28"/>
          <w:lang w:eastAsia="ru-RU"/>
        </w:rPr>
        <w:t>.</w:t>
      </w:r>
      <w:r w:rsidR="003F3FB4" w:rsidRPr="00BE3F03">
        <w:rPr>
          <w:rFonts w:ascii="Times New Roman" w:eastAsia="Times New Roman" w:hAnsi="Times New Roman" w:cs="Times New Roman"/>
          <w:b/>
          <w:color w:val="000000" w:themeColor="text1"/>
          <w:sz w:val="28"/>
          <w:szCs w:val="28"/>
          <w:lang w:eastAsia="ru-RU"/>
        </w:rPr>
        <w:t xml:space="preserve"> Анализ текущей ситуации в сфере реализации Программы</w:t>
      </w:r>
      <w:r w:rsidR="006858F1">
        <w:rPr>
          <w:rFonts w:ascii="Times New Roman" w:eastAsia="Times New Roman" w:hAnsi="Times New Roman" w:cs="Times New Roman"/>
          <w:b/>
          <w:color w:val="000000" w:themeColor="text1"/>
          <w:sz w:val="28"/>
          <w:szCs w:val="28"/>
          <w:lang w:eastAsia="ru-RU"/>
        </w:rPr>
        <w:t>.</w:t>
      </w:r>
    </w:p>
    <w:p w:rsidR="009B24C1" w:rsidRPr="00BE3F03" w:rsidRDefault="009B24C1"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BE3F03" w:rsidRDefault="003F3FB4" w:rsidP="00092182">
      <w:pPr>
        <w:spacing w:after="0" w:line="240" w:lineRule="auto"/>
        <w:jc w:val="both"/>
        <w:rPr>
          <w:rFonts w:ascii="Times New Roman" w:eastAsia="Times New Roman" w:hAnsi="Times New Roman" w:cs="Times New Roman"/>
          <w:color w:val="000000" w:themeColor="text1"/>
          <w:sz w:val="28"/>
          <w:szCs w:val="28"/>
          <w:lang w:eastAsia="ru-RU"/>
        </w:rPr>
      </w:pPr>
      <w:r w:rsidRPr="007B6523">
        <w:rPr>
          <w:rFonts w:ascii="Times New Roman" w:eastAsia="Times New Roman" w:hAnsi="Times New Roman" w:cs="Times New Roman"/>
          <w:color w:val="000000" w:themeColor="text1"/>
          <w:sz w:val="24"/>
          <w:szCs w:val="24"/>
          <w:lang w:eastAsia="ru-RU"/>
        </w:rPr>
        <w:t> </w:t>
      </w:r>
      <w:r w:rsidR="00CE1CBF">
        <w:rPr>
          <w:rFonts w:ascii="Times New Roman" w:eastAsia="Times New Roman" w:hAnsi="Times New Roman" w:cs="Times New Roman"/>
          <w:color w:val="000000" w:themeColor="text1"/>
          <w:sz w:val="24"/>
          <w:szCs w:val="24"/>
          <w:lang w:eastAsia="ru-RU"/>
        </w:rPr>
        <w:tab/>
      </w:r>
      <w:r w:rsidR="009B24C1">
        <w:rPr>
          <w:rFonts w:ascii="Times New Roman" w:eastAsia="Times New Roman" w:hAnsi="Times New Roman" w:cs="Times New Roman"/>
          <w:color w:val="000000" w:themeColor="text1"/>
          <w:sz w:val="24"/>
          <w:szCs w:val="24"/>
          <w:lang w:eastAsia="ru-RU"/>
        </w:rPr>
        <w:t xml:space="preserve">     </w:t>
      </w:r>
      <w:r w:rsidRPr="00BE3F03">
        <w:rPr>
          <w:rFonts w:ascii="Times New Roman" w:eastAsia="Times New Roman" w:hAnsi="Times New Roman" w:cs="Times New Roman"/>
          <w:color w:val="000000" w:themeColor="text1"/>
          <w:sz w:val="28"/>
          <w:szCs w:val="28"/>
          <w:lang w:eastAsia="ru-RU"/>
        </w:rPr>
        <w:t xml:space="preserve">Основной целью административной реформы проводимой в Российской Федерации на местном уровне, является преодоление разрыва между состоянием муниципального управления и существующим социально-экономическим потенциалом поселения путем кардинального повышения эффективности и результативности работы органов местного самоуправления.  </w:t>
      </w:r>
      <w:r w:rsidR="00BE3F03">
        <w:rPr>
          <w:rFonts w:ascii="Times New Roman" w:eastAsia="Times New Roman" w:hAnsi="Times New Roman" w:cs="Times New Roman"/>
          <w:color w:val="000000" w:themeColor="text1"/>
          <w:sz w:val="28"/>
          <w:szCs w:val="28"/>
          <w:lang w:eastAsia="ru-RU"/>
        </w:rPr>
        <w:t>О</w:t>
      </w:r>
      <w:r w:rsidRPr="00BE3F03">
        <w:rPr>
          <w:rFonts w:ascii="Times New Roman" w:eastAsia="Times New Roman" w:hAnsi="Times New Roman" w:cs="Times New Roman"/>
          <w:color w:val="000000" w:themeColor="text1"/>
          <w:sz w:val="28"/>
          <w:szCs w:val="28"/>
          <w:lang w:eastAsia="ru-RU"/>
        </w:rPr>
        <w:t>сновная  стратегическая цель: создание условий для повышения уровня и качества жизни граждан на основе устойчивого экономического роста и укрепления социальной инфраструктуры поселения.</w:t>
      </w:r>
      <w:r w:rsidR="00892431">
        <w:rPr>
          <w:rFonts w:ascii="Times New Roman" w:eastAsia="Times New Roman" w:hAnsi="Times New Roman" w:cs="Times New Roman"/>
          <w:color w:val="000000" w:themeColor="text1"/>
          <w:sz w:val="28"/>
          <w:szCs w:val="28"/>
          <w:lang w:eastAsia="ru-RU"/>
        </w:rPr>
        <w:t xml:space="preserve"> </w:t>
      </w:r>
      <w:r w:rsidRPr="00BE3F03">
        <w:rPr>
          <w:rFonts w:ascii="Times New Roman" w:eastAsia="Times New Roman" w:hAnsi="Times New Roman" w:cs="Times New Roman"/>
          <w:color w:val="000000" w:themeColor="text1"/>
          <w:sz w:val="28"/>
          <w:szCs w:val="28"/>
          <w:lang w:eastAsia="ru-RU"/>
        </w:rPr>
        <w:t xml:space="preserve">Для этого необходимо создание благоприятного, инвестиционного и предпринимательского климата, увеличение доходной части  бюджета поселения, сокращение уровня бедности населения, концентрация финансовых и организационных ресурсов на реализацию избранных приоритетов социально-экономического развития </w:t>
      </w:r>
      <w:r w:rsidR="00DD1EA0">
        <w:rPr>
          <w:rFonts w:ascii="Times New Roman" w:eastAsia="Times New Roman" w:hAnsi="Times New Roman" w:cs="Times New Roman"/>
          <w:color w:val="000000" w:themeColor="text1"/>
          <w:sz w:val="28"/>
          <w:szCs w:val="28"/>
          <w:lang w:eastAsia="ru-RU"/>
        </w:rPr>
        <w:t>поселения</w:t>
      </w:r>
      <w:r w:rsidRPr="00BE3F03">
        <w:rPr>
          <w:rFonts w:ascii="Times New Roman" w:eastAsia="Times New Roman" w:hAnsi="Times New Roman" w:cs="Times New Roman"/>
          <w:color w:val="000000" w:themeColor="text1"/>
          <w:sz w:val="28"/>
          <w:szCs w:val="28"/>
          <w:lang w:eastAsia="ru-RU"/>
        </w:rPr>
        <w:t>, формирование благоприятного социального климата для деятельности и здорового образа жизни населения, обеспечение бесперебойной работы жилищно-коммунального хозяйства, создание благоприятных условий развития сельского хозяйства, транспортной инфраструктуры.</w:t>
      </w:r>
    </w:p>
    <w:p w:rsidR="00BE3F03" w:rsidRDefault="009B24C1"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BE3F03">
        <w:rPr>
          <w:rFonts w:ascii="Times New Roman" w:eastAsia="Times New Roman" w:hAnsi="Times New Roman" w:cs="Times New Roman"/>
          <w:color w:val="000000" w:themeColor="text1"/>
          <w:sz w:val="28"/>
          <w:szCs w:val="28"/>
          <w:lang w:eastAsia="ru-RU"/>
        </w:rPr>
        <w:t>За реализацию этих задач отвечают органы местного самоуправления.</w:t>
      </w:r>
    </w:p>
    <w:p w:rsidR="00BE3F03" w:rsidRDefault="009B24C1"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BE3F03">
        <w:rPr>
          <w:rFonts w:ascii="Times New Roman" w:eastAsia="Times New Roman" w:hAnsi="Times New Roman" w:cs="Times New Roman"/>
          <w:color w:val="000000" w:themeColor="text1"/>
          <w:sz w:val="28"/>
          <w:szCs w:val="28"/>
          <w:lang w:eastAsia="ru-RU"/>
        </w:rPr>
        <w:t xml:space="preserve">В соответствии с Уставом </w:t>
      </w:r>
      <w:r w:rsidR="00F643E6">
        <w:rPr>
          <w:rFonts w:ascii="Times New Roman" w:eastAsia="Times New Roman" w:hAnsi="Times New Roman" w:cs="Times New Roman"/>
          <w:color w:val="000000" w:themeColor="text1"/>
          <w:sz w:val="28"/>
          <w:szCs w:val="28"/>
          <w:lang w:eastAsia="ru-RU"/>
        </w:rPr>
        <w:t>Тумановского</w:t>
      </w:r>
      <w:r w:rsidR="003F3FB4" w:rsidRPr="00BE3F03">
        <w:rPr>
          <w:rFonts w:ascii="Times New Roman" w:eastAsia="Times New Roman" w:hAnsi="Times New Roman" w:cs="Times New Roman"/>
          <w:color w:val="000000" w:themeColor="text1"/>
          <w:sz w:val="28"/>
          <w:szCs w:val="28"/>
          <w:lang w:eastAsia="ru-RU"/>
        </w:rPr>
        <w:t xml:space="preserve"> сельского поселения</w:t>
      </w:r>
      <w:r w:rsidR="00892431">
        <w:rPr>
          <w:rFonts w:ascii="Times New Roman" w:eastAsia="Times New Roman" w:hAnsi="Times New Roman" w:cs="Times New Roman"/>
          <w:color w:val="000000" w:themeColor="text1"/>
          <w:sz w:val="28"/>
          <w:szCs w:val="28"/>
          <w:lang w:eastAsia="ru-RU"/>
        </w:rPr>
        <w:t xml:space="preserve"> </w:t>
      </w:r>
      <w:r w:rsidR="008E06A4">
        <w:rPr>
          <w:rFonts w:ascii="Times New Roman" w:eastAsia="Times New Roman" w:hAnsi="Times New Roman" w:cs="Times New Roman"/>
          <w:color w:val="000000" w:themeColor="text1"/>
          <w:sz w:val="28"/>
          <w:szCs w:val="28"/>
          <w:lang w:eastAsia="ru-RU"/>
        </w:rPr>
        <w:t xml:space="preserve">Вяземского района Смоленской области </w:t>
      </w:r>
      <w:r w:rsidR="00892431">
        <w:rPr>
          <w:rFonts w:ascii="Times New Roman" w:eastAsia="Times New Roman" w:hAnsi="Times New Roman" w:cs="Times New Roman"/>
          <w:color w:val="000000" w:themeColor="text1"/>
          <w:sz w:val="28"/>
          <w:szCs w:val="28"/>
          <w:lang w:eastAsia="ru-RU"/>
        </w:rPr>
        <w:t>(далее –</w:t>
      </w:r>
      <w:r>
        <w:rPr>
          <w:rFonts w:ascii="Times New Roman" w:eastAsia="Times New Roman" w:hAnsi="Times New Roman" w:cs="Times New Roman"/>
          <w:color w:val="000000" w:themeColor="text1"/>
          <w:sz w:val="28"/>
          <w:szCs w:val="28"/>
          <w:lang w:eastAsia="ru-RU"/>
        </w:rPr>
        <w:t xml:space="preserve"> </w:t>
      </w:r>
      <w:r w:rsidR="00892431">
        <w:rPr>
          <w:rFonts w:ascii="Times New Roman" w:eastAsia="Times New Roman" w:hAnsi="Times New Roman" w:cs="Times New Roman"/>
          <w:color w:val="000000" w:themeColor="text1"/>
          <w:sz w:val="28"/>
          <w:szCs w:val="28"/>
          <w:lang w:eastAsia="ru-RU"/>
        </w:rPr>
        <w:t>Устав)</w:t>
      </w:r>
      <w:r w:rsidR="003F3FB4" w:rsidRPr="00BE3F03">
        <w:rPr>
          <w:rFonts w:ascii="Times New Roman" w:eastAsia="Times New Roman" w:hAnsi="Times New Roman" w:cs="Times New Roman"/>
          <w:color w:val="000000" w:themeColor="text1"/>
          <w:sz w:val="28"/>
          <w:szCs w:val="28"/>
          <w:lang w:eastAsia="ru-RU"/>
        </w:rPr>
        <w:t xml:space="preserve">, </w:t>
      </w:r>
      <w:r w:rsidR="003F3FB4" w:rsidRPr="00581EDD">
        <w:rPr>
          <w:rFonts w:ascii="Times New Roman" w:eastAsia="Times New Roman" w:hAnsi="Times New Roman" w:cs="Times New Roman"/>
          <w:color w:val="000000" w:themeColor="text1"/>
          <w:sz w:val="28"/>
          <w:szCs w:val="28"/>
          <w:lang w:eastAsia="ru-RU"/>
        </w:rPr>
        <w:t>принятым решением</w:t>
      </w:r>
      <w:r w:rsidR="00581EDD" w:rsidRPr="00581EDD">
        <w:rPr>
          <w:rFonts w:ascii="Times New Roman" w:eastAsia="Times New Roman" w:hAnsi="Times New Roman" w:cs="Times New Roman"/>
          <w:color w:val="000000" w:themeColor="text1"/>
          <w:sz w:val="28"/>
          <w:szCs w:val="28"/>
          <w:lang w:eastAsia="ru-RU"/>
        </w:rPr>
        <w:t xml:space="preserve"> Совета депутатов</w:t>
      </w:r>
      <w:r w:rsidR="003F3FB4" w:rsidRPr="00581EDD">
        <w:rPr>
          <w:rFonts w:ascii="Times New Roman" w:eastAsia="Times New Roman" w:hAnsi="Times New Roman" w:cs="Times New Roman"/>
          <w:color w:val="000000" w:themeColor="text1"/>
          <w:sz w:val="28"/>
          <w:szCs w:val="28"/>
          <w:lang w:eastAsia="ru-RU"/>
        </w:rPr>
        <w:t xml:space="preserve"> </w:t>
      </w:r>
      <w:r w:rsidR="00F643E6">
        <w:rPr>
          <w:rFonts w:ascii="Times New Roman" w:eastAsia="Times New Roman" w:hAnsi="Times New Roman" w:cs="Times New Roman"/>
          <w:color w:val="000000" w:themeColor="text1"/>
          <w:sz w:val="28"/>
          <w:szCs w:val="28"/>
          <w:lang w:eastAsia="ru-RU"/>
        </w:rPr>
        <w:t>Тумановского</w:t>
      </w:r>
      <w:r w:rsidR="003F3FB4" w:rsidRPr="00581EDD">
        <w:rPr>
          <w:rFonts w:ascii="Times New Roman" w:eastAsia="Times New Roman" w:hAnsi="Times New Roman" w:cs="Times New Roman"/>
          <w:color w:val="000000" w:themeColor="text1"/>
          <w:sz w:val="28"/>
          <w:szCs w:val="28"/>
          <w:lang w:eastAsia="ru-RU"/>
        </w:rPr>
        <w:t xml:space="preserve"> сельского поселения </w:t>
      </w:r>
      <w:r w:rsidR="008E06A4">
        <w:rPr>
          <w:rFonts w:ascii="Times New Roman" w:eastAsia="Times New Roman" w:hAnsi="Times New Roman" w:cs="Times New Roman"/>
          <w:color w:val="000000" w:themeColor="text1"/>
          <w:sz w:val="28"/>
          <w:szCs w:val="28"/>
          <w:lang w:eastAsia="ru-RU"/>
        </w:rPr>
        <w:t xml:space="preserve">Вяземского района Смоленской области </w:t>
      </w:r>
      <w:r w:rsidR="003F3FB4" w:rsidRPr="00581EDD">
        <w:rPr>
          <w:rFonts w:ascii="Times New Roman" w:eastAsia="Times New Roman" w:hAnsi="Times New Roman" w:cs="Times New Roman"/>
          <w:color w:val="000000" w:themeColor="text1"/>
          <w:sz w:val="28"/>
          <w:szCs w:val="28"/>
          <w:lang w:eastAsia="ru-RU"/>
        </w:rPr>
        <w:t xml:space="preserve">от </w:t>
      </w:r>
      <w:r>
        <w:rPr>
          <w:rFonts w:ascii="Times New Roman" w:eastAsia="Times New Roman" w:hAnsi="Times New Roman" w:cs="Times New Roman"/>
          <w:color w:val="000000" w:themeColor="text1"/>
          <w:sz w:val="28"/>
          <w:szCs w:val="28"/>
          <w:lang w:eastAsia="ru-RU"/>
        </w:rPr>
        <w:t>28</w:t>
      </w:r>
      <w:r w:rsidR="00581EDD" w:rsidRPr="00581EDD">
        <w:rPr>
          <w:rFonts w:ascii="Times New Roman" w:eastAsia="Times New Roman" w:hAnsi="Times New Roman" w:cs="Times New Roman"/>
          <w:color w:val="000000" w:themeColor="text1"/>
          <w:sz w:val="28"/>
          <w:szCs w:val="28"/>
          <w:lang w:eastAsia="ru-RU"/>
        </w:rPr>
        <w:t xml:space="preserve">.10.2005 № </w:t>
      </w:r>
      <w:r>
        <w:rPr>
          <w:rFonts w:ascii="Times New Roman" w:eastAsia="Times New Roman" w:hAnsi="Times New Roman" w:cs="Times New Roman"/>
          <w:color w:val="000000" w:themeColor="text1"/>
          <w:sz w:val="28"/>
          <w:szCs w:val="28"/>
          <w:lang w:eastAsia="ru-RU"/>
        </w:rPr>
        <w:t>7</w:t>
      </w:r>
      <w:r w:rsidR="003F3FB4" w:rsidRPr="00581EDD">
        <w:rPr>
          <w:rFonts w:ascii="Times New Roman" w:eastAsia="Times New Roman" w:hAnsi="Times New Roman" w:cs="Times New Roman"/>
          <w:color w:val="000000" w:themeColor="text1"/>
          <w:sz w:val="28"/>
          <w:szCs w:val="28"/>
          <w:lang w:eastAsia="ru-RU"/>
        </w:rPr>
        <w:t>,</w:t>
      </w:r>
      <w:r w:rsidR="003F3FB4" w:rsidRPr="00BE3F03">
        <w:rPr>
          <w:rFonts w:ascii="Times New Roman" w:eastAsia="Times New Roman" w:hAnsi="Times New Roman" w:cs="Times New Roman"/>
          <w:color w:val="000000" w:themeColor="text1"/>
          <w:sz w:val="28"/>
          <w:szCs w:val="28"/>
          <w:lang w:eastAsia="ru-RU"/>
        </w:rPr>
        <w:t xml:space="preserve"> структуру органов местного самоуправления </w:t>
      </w:r>
      <w:r w:rsidR="00CE2B34">
        <w:rPr>
          <w:rFonts w:ascii="Times New Roman" w:eastAsia="Times New Roman" w:hAnsi="Times New Roman" w:cs="Times New Roman"/>
          <w:color w:val="000000" w:themeColor="text1"/>
          <w:sz w:val="28"/>
          <w:szCs w:val="28"/>
          <w:lang w:eastAsia="ru-RU"/>
        </w:rPr>
        <w:t xml:space="preserve">сельского </w:t>
      </w:r>
      <w:r w:rsidR="003F3FB4" w:rsidRPr="00BE3F03">
        <w:rPr>
          <w:rFonts w:ascii="Times New Roman" w:eastAsia="Times New Roman" w:hAnsi="Times New Roman" w:cs="Times New Roman"/>
          <w:color w:val="000000" w:themeColor="text1"/>
          <w:sz w:val="28"/>
          <w:szCs w:val="28"/>
          <w:lang w:eastAsia="ru-RU"/>
        </w:rPr>
        <w:t>поселения составляют:</w:t>
      </w:r>
    </w:p>
    <w:p w:rsidR="00CE2B34" w:rsidRDefault="009B24C1" w:rsidP="00092182">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BE3F03">
        <w:rPr>
          <w:rFonts w:ascii="Times New Roman" w:eastAsia="Times New Roman" w:hAnsi="Times New Roman" w:cs="Times New Roman"/>
          <w:color w:val="000000" w:themeColor="text1"/>
          <w:sz w:val="28"/>
          <w:szCs w:val="28"/>
          <w:lang w:eastAsia="ru-RU"/>
        </w:rPr>
        <w:t xml:space="preserve"> Совет</w:t>
      </w:r>
      <w:r>
        <w:rPr>
          <w:rFonts w:ascii="Times New Roman" w:eastAsia="Times New Roman" w:hAnsi="Times New Roman" w:cs="Times New Roman"/>
          <w:color w:val="000000" w:themeColor="text1"/>
          <w:sz w:val="28"/>
          <w:szCs w:val="28"/>
          <w:lang w:eastAsia="ru-RU"/>
        </w:rPr>
        <w:t xml:space="preserve"> депутатов</w:t>
      </w:r>
      <w:r w:rsidR="003F3FB4" w:rsidRPr="00BE3F03">
        <w:rPr>
          <w:rFonts w:ascii="Times New Roman" w:eastAsia="Times New Roman" w:hAnsi="Times New Roman" w:cs="Times New Roman"/>
          <w:color w:val="000000" w:themeColor="text1"/>
          <w:sz w:val="28"/>
          <w:szCs w:val="28"/>
          <w:lang w:eastAsia="ru-RU"/>
        </w:rPr>
        <w:t xml:space="preserve"> </w:t>
      </w:r>
      <w:r w:rsidR="00F643E6">
        <w:rPr>
          <w:rFonts w:ascii="Times New Roman" w:eastAsia="Times New Roman" w:hAnsi="Times New Roman" w:cs="Times New Roman"/>
          <w:color w:val="000000" w:themeColor="text1"/>
          <w:sz w:val="28"/>
          <w:szCs w:val="28"/>
          <w:lang w:eastAsia="ru-RU"/>
        </w:rPr>
        <w:t>Тумановского</w:t>
      </w:r>
      <w:r w:rsidR="003F3FB4" w:rsidRPr="00BE3F03">
        <w:rPr>
          <w:rFonts w:ascii="Times New Roman" w:eastAsia="Times New Roman" w:hAnsi="Times New Roman" w:cs="Times New Roman"/>
          <w:color w:val="000000" w:themeColor="text1"/>
          <w:sz w:val="28"/>
          <w:szCs w:val="28"/>
          <w:lang w:eastAsia="ru-RU"/>
        </w:rPr>
        <w:t xml:space="preserve"> сельского поселения</w:t>
      </w:r>
      <w:r w:rsidR="008E06A4">
        <w:rPr>
          <w:rFonts w:ascii="Times New Roman" w:eastAsia="Times New Roman" w:hAnsi="Times New Roman" w:cs="Times New Roman"/>
          <w:color w:val="000000" w:themeColor="text1"/>
          <w:sz w:val="28"/>
          <w:szCs w:val="28"/>
          <w:lang w:eastAsia="ru-RU"/>
        </w:rPr>
        <w:t xml:space="preserve"> Вяземского района Смоленской области</w:t>
      </w:r>
      <w:r>
        <w:rPr>
          <w:rFonts w:ascii="Times New Roman" w:eastAsia="Times New Roman" w:hAnsi="Times New Roman" w:cs="Times New Roman"/>
          <w:color w:val="000000" w:themeColor="text1"/>
          <w:sz w:val="28"/>
          <w:szCs w:val="28"/>
          <w:lang w:eastAsia="ru-RU"/>
        </w:rPr>
        <w:t xml:space="preserve"> (далее – Совет депутатов</w:t>
      </w:r>
      <w:r w:rsidR="00CE2B34">
        <w:rPr>
          <w:rFonts w:ascii="Times New Roman" w:eastAsia="Times New Roman" w:hAnsi="Times New Roman" w:cs="Times New Roman"/>
          <w:color w:val="000000" w:themeColor="text1"/>
          <w:sz w:val="28"/>
          <w:szCs w:val="28"/>
          <w:lang w:eastAsia="ru-RU"/>
        </w:rPr>
        <w:t>);</w:t>
      </w:r>
    </w:p>
    <w:p w:rsidR="00CE2B34" w:rsidRDefault="00CE2B34" w:rsidP="00092182">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 Глава муниципального образования Тумановского сельского поселения Вяземского района Смоленской области (далее – Глава муниципального образования);</w:t>
      </w:r>
    </w:p>
    <w:p w:rsidR="00CE2B34" w:rsidRDefault="009B24C1" w:rsidP="00092182">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8"/>
          <w:szCs w:val="28"/>
          <w:lang w:eastAsia="ru-RU"/>
        </w:rPr>
        <w:t xml:space="preserve">               -</w:t>
      </w:r>
      <w:r w:rsidR="00E8553B">
        <w:rPr>
          <w:rFonts w:ascii="Times New Roman" w:eastAsia="Times New Roman" w:hAnsi="Times New Roman" w:cs="Times New Roman"/>
          <w:color w:val="000000" w:themeColor="text1"/>
          <w:sz w:val="28"/>
          <w:szCs w:val="28"/>
          <w:lang w:eastAsia="ru-RU"/>
        </w:rPr>
        <w:t xml:space="preserve"> А</w:t>
      </w:r>
      <w:r w:rsidR="003F3FB4" w:rsidRPr="00BE3F03">
        <w:rPr>
          <w:rFonts w:ascii="Times New Roman" w:eastAsia="Times New Roman" w:hAnsi="Times New Roman" w:cs="Times New Roman"/>
          <w:color w:val="000000" w:themeColor="text1"/>
          <w:sz w:val="28"/>
          <w:szCs w:val="28"/>
          <w:lang w:eastAsia="ru-RU"/>
        </w:rPr>
        <w:t xml:space="preserve">дминистрация </w:t>
      </w:r>
      <w:r w:rsidR="00F643E6">
        <w:rPr>
          <w:rFonts w:ascii="Times New Roman" w:eastAsia="Times New Roman" w:hAnsi="Times New Roman" w:cs="Times New Roman"/>
          <w:color w:val="000000" w:themeColor="text1"/>
          <w:sz w:val="28"/>
          <w:szCs w:val="28"/>
          <w:lang w:eastAsia="ru-RU"/>
        </w:rPr>
        <w:t>Тумановского</w:t>
      </w:r>
      <w:r w:rsidR="003F3FB4" w:rsidRPr="00BE3F03">
        <w:rPr>
          <w:rFonts w:ascii="Times New Roman" w:eastAsia="Times New Roman" w:hAnsi="Times New Roman" w:cs="Times New Roman"/>
          <w:color w:val="000000" w:themeColor="text1"/>
          <w:sz w:val="28"/>
          <w:szCs w:val="28"/>
          <w:lang w:eastAsia="ru-RU"/>
        </w:rPr>
        <w:t xml:space="preserve"> сельского поселения </w:t>
      </w:r>
      <w:r w:rsidR="008E06A4">
        <w:rPr>
          <w:rFonts w:ascii="Times New Roman" w:eastAsia="Times New Roman" w:hAnsi="Times New Roman" w:cs="Times New Roman"/>
          <w:color w:val="000000" w:themeColor="text1"/>
          <w:sz w:val="28"/>
          <w:szCs w:val="28"/>
          <w:lang w:eastAsia="ru-RU"/>
        </w:rPr>
        <w:t xml:space="preserve">Вяземского района Смоленской области </w:t>
      </w:r>
      <w:r w:rsidR="003F3FB4" w:rsidRPr="00BE3F03">
        <w:rPr>
          <w:rFonts w:ascii="Times New Roman" w:eastAsia="Times New Roman" w:hAnsi="Times New Roman" w:cs="Times New Roman"/>
          <w:color w:val="000000" w:themeColor="text1"/>
          <w:sz w:val="28"/>
          <w:szCs w:val="28"/>
          <w:lang w:eastAsia="ru-RU"/>
        </w:rPr>
        <w:t xml:space="preserve">(далее – </w:t>
      </w:r>
      <w:r w:rsidR="008E06A4">
        <w:rPr>
          <w:rFonts w:ascii="Times New Roman" w:eastAsia="Times New Roman" w:hAnsi="Times New Roman" w:cs="Times New Roman"/>
          <w:color w:val="000000" w:themeColor="text1"/>
          <w:sz w:val="28"/>
          <w:szCs w:val="28"/>
          <w:lang w:eastAsia="ru-RU"/>
        </w:rPr>
        <w:t>А</w:t>
      </w:r>
      <w:r w:rsidR="003F3FB4" w:rsidRPr="00BE3F03">
        <w:rPr>
          <w:rFonts w:ascii="Times New Roman" w:eastAsia="Times New Roman" w:hAnsi="Times New Roman" w:cs="Times New Roman"/>
          <w:color w:val="000000" w:themeColor="text1"/>
          <w:sz w:val="28"/>
          <w:szCs w:val="28"/>
          <w:lang w:eastAsia="ru-RU"/>
        </w:rPr>
        <w:t>дминистрация</w:t>
      </w:r>
      <w:r w:rsidR="00CE2B34">
        <w:rPr>
          <w:rFonts w:ascii="Times New Roman" w:eastAsia="Times New Roman" w:hAnsi="Times New Roman" w:cs="Times New Roman"/>
          <w:color w:val="000000" w:themeColor="text1"/>
          <w:sz w:val="28"/>
          <w:szCs w:val="28"/>
          <w:lang w:eastAsia="ru-RU"/>
        </w:rPr>
        <w:t xml:space="preserve">).      </w:t>
      </w:r>
    </w:p>
    <w:p w:rsidR="003F3FB4" w:rsidRDefault="009B24C1"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E8553B">
        <w:rPr>
          <w:rFonts w:ascii="Times New Roman" w:eastAsia="Times New Roman" w:hAnsi="Times New Roman" w:cs="Times New Roman"/>
          <w:color w:val="000000" w:themeColor="text1"/>
          <w:sz w:val="28"/>
          <w:szCs w:val="28"/>
          <w:lang w:eastAsia="ru-RU"/>
        </w:rPr>
        <w:t>Совет</w:t>
      </w:r>
      <w:r>
        <w:rPr>
          <w:rFonts w:ascii="Times New Roman" w:eastAsia="Times New Roman" w:hAnsi="Times New Roman" w:cs="Times New Roman"/>
          <w:color w:val="000000" w:themeColor="text1"/>
          <w:sz w:val="28"/>
          <w:szCs w:val="28"/>
          <w:lang w:eastAsia="ru-RU"/>
        </w:rPr>
        <w:t xml:space="preserve"> депутатов</w:t>
      </w:r>
      <w:r w:rsidR="003F3FB4" w:rsidRPr="00E8553B">
        <w:rPr>
          <w:rFonts w:ascii="Times New Roman" w:eastAsia="Times New Roman" w:hAnsi="Times New Roman" w:cs="Times New Roman"/>
          <w:color w:val="000000" w:themeColor="text1"/>
          <w:sz w:val="28"/>
          <w:szCs w:val="28"/>
          <w:lang w:eastAsia="ru-RU"/>
        </w:rPr>
        <w:t xml:space="preserve"> </w:t>
      </w:r>
      <w:r w:rsidR="00CE2B34">
        <w:rPr>
          <w:rFonts w:ascii="Times New Roman" w:eastAsia="Times New Roman" w:hAnsi="Times New Roman" w:cs="Times New Roman"/>
          <w:color w:val="000000" w:themeColor="text1"/>
          <w:sz w:val="28"/>
          <w:szCs w:val="28"/>
          <w:lang w:eastAsia="ru-RU"/>
        </w:rPr>
        <w:t>состоит из 10</w:t>
      </w:r>
      <w:r w:rsidR="003F3FB4" w:rsidRPr="00E8553B">
        <w:rPr>
          <w:rFonts w:ascii="Times New Roman" w:eastAsia="Times New Roman" w:hAnsi="Times New Roman" w:cs="Times New Roman"/>
          <w:color w:val="000000" w:themeColor="text1"/>
          <w:sz w:val="28"/>
          <w:szCs w:val="28"/>
          <w:lang w:eastAsia="ru-RU"/>
        </w:rPr>
        <w:t xml:space="preserve"> депутатов, избираемых</w:t>
      </w:r>
      <w:r w:rsidR="00CE2B34">
        <w:rPr>
          <w:rFonts w:ascii="Times New Roman" w:eastAsia="Times New Roman" w:hAnsi="Times New Roman" w:cs="Times New Roman"/>
          <w:color w:val="000000" w:themeColor="text1"/>
          <w:sz w:val="28"/>
          <w:szCs w:val="28"/>
          <w:lang w:eastAsia="ru-RU"/>
        </w:rPr>
        <w:t xml:space="preserve"> населением сельского поселения</w:t>
      </w:r>
      <w:r w:rsidR="003F3FB4" w:rsidRPr="00E8553B">
        <w:rPr>
          <w:rFonts w:ascii="Times New Roman" w:eastAsia="Times New Roman" w:hAnsi="Times New Roman" w:cs="Times New Roman"/>
          <w:color w:val="000000" w:themeColor="text1"/>
          <w:sz w:val="28"/>
          <w:szCs w:val="28"/>
          <w:lang w:eastAsia="ru-RU"/>
        </w:rPr>
        <w:t xml:space="preserve"> на муниципальных выборах на основе всеобщего равного и прямого избирательного права при тайном голосовании</w:t>
      </w:r>
      <w:r w:rsidR="00CE2B34">
        <w:rPr>
          <w:rFonts w:ascii="Times New Roman" w:eastAsia="Times New Roman" w:hAnsi="Times New Roman" w:cs="Times New Roman"/>
          <w:color w:val="000000" w:themeColor="text1"/>
          <w:sz w:val="28"/>
          <w:szCs w:val="28"/>
          <w:lang w:eastAsia="ru-RU"/>
        </w:rPr>
        <w:t xml:space="preserve"> сроком на 5 лет</w:t>
      </w:r>
      <w:r w:rsidR="003F3FB4" w:rsidRPr="00E8553B">
        <w:rPr>
          <w:rFonts w:ascii="Times New Roman" w:eastAsia="Times New Roman" w:hAnsi="Times New Roman" w:cs="Times New Roman"/>
          <w:color w:val="000000" w:themeColor="text1"/>
          <w:sz w:val="28"/>
          <w:szCs w:val="28"/>
          <w:lang w:eastAsia="ru-RU"/>
        </w:rPr>
        <w:t>.</w:t>
      </w:r>
    </w:p>
    <w:p w:rsidR="00171477" w:rsidRDefault="00171477"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Глава муниципального образования избирается из состава депутатов большинством голосов от установленного числа депутатов тайным или открытым голосованием по решению Совета депутатов на срок полномочий Совета депутатов. Глава муниципального образования исполняет полномочия председателя Совета депутатов и Главы Администрации муниципального образования, осуществляет свою деятельность на постоянной основе.</w:t>
      </w:r>
    </w:p>
    <w:p w:rsidR="00171477" w:rsidRPr="00E8553B" w:rsidRDefault="00171477"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Структура Администрации утверждается Советом депутатов по представлению Главы муниципального образования. Администрацией руководит Глава муниципального образования на принципах единоначалия. Администрация формируется Главой муниципального образования в соответствии с утвержденным </w:t>
      </w:r>
      <w:r>
        <w:rPr>
          <w:rFonts w:ascii="Times New Roman" w:eastAsia="Times New Roman" w:hAnsi="Times New Roman" w:cs="Times New Roman"/>
          <w:color w:val="000000" w:themeColor="text1"/>
          <w:sz w:val="28"/>
          <w:szCs w:val="28"/>
          <w:lang w:eastAsia="ru-RU"/>
        </w:rPr>
        <w:lastRenderedPageBreak/>
        <w:t xml:space="preserve">им штатным расписанием в пределах средств, предусмотренных </w:t>
      </w:r>
      <w:r w:rsidR="00D80B43">
        <w:rPr>
          <w:rFonts w:ascii="Times New Roman" w:eastAsia="Times New Roman" w:hAnsi="Times New Roman" w:cs="Times New Roman"/>
          <w:color w:val="000000" w:themeColor="text1"/>
          <w:sz w:val="28"/>
          <w:szCs w:val="28"/>
          <w:lang w:eastAsia="ru-RU"/>
        </w:rPr>
        <w:t>в местном бюджете для содержания Администрации.</w:t>
      </w:r>
    </w:p>
    <w:p w:rsidR="00E8553B" w:rsidRDefault="00D80B43"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E8553B">
        <w:rPr>
          <w:rFonts w:ascii="Times New Roman" w:eastAsia="Times New Roman" w:hAnsi="Times New Roman" w:cs="Times New Roman"/>
          <w:color w:val="000000" w:themeColor="text1"/>
          <w:sz w:val="28"/>
          <w:szCs w:val="28"/>
          <w:lang w:eastAsia="ru-RU"/>
        </w:rPr>
        <w:t>В</w:t>
      </w:r>
      <w:r w:rsidR="003F3FB4" w:rsidRPr="00E8553B">
        <w:rPr>
          <w:rFonts w:ascii="Times New Roman" w:eastAsia="Times New Roman" w:hAnsi="Times New Roman" w:cs="Times New Roman"/>
          <w:color w:val="000000" w:themeColor="text1"/>
          <w:sz w:val="28"/>
          <w:szCs w:val="28"/>
          <w:lang w:eastAsia="ru-RU"/>
        </w:rPr>
        <w:t xml:space="preserve"> настоящее время перед органами местного самоуправления стоит задача обеспечения устойчивого развития и совершенствования местного самоуправления, направленного на эффективное решение вопросов местного значения, реализацию переданных органам местного самоуправления отдельных государственных полномочий, оказание помощи населению в осуществлении собственных инициатив по вопросам местного значения. Развитие поселения, управление им может быть эффективным только в том случае, если имеется заинтересованность населения в общественно значимых вопросах, их решении.</w:t>
      </w:r>
    </w:p>
    <w:p w:rsidR="00CE1CBF" w:rsidRDefault="00D80B43"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E8553B">
        <w:rPr>
          <w:rFonts w:ascii="Times New Roman" w:eastAsia="Times New Roman" w:hAnsi="Times New Roman" w:cs="Times New Roman"/>
          <w:color w:val="000000" w:themeColor="text1"/>
          <w:sz w:val="28"/>
          <w:szCs w:val="28"/>
          <w:lang w:eastAsia="ru-RU"/>
        </w:rPr>
        <w:t xml:space="preserve">Решение вопросов местного значения осуществляется </w:t>
      </w:r>
      <w:r w:rsidR="008E06A4">
        <w:rPr>
          <w:rFonts w:ascii="Times New Roman" w:eastAsia="Times New Roman" w:hAnsi="Times New Roman" w:cs="Times New Roman"/>
          <w:color w:val="000000" w:themeColor="text1"/>
          <w:sz w:val="28"/>
          <w:szCs w:val="28"/>
          <w:lang w:eastAsia="ru-RU"/>
        </w:rPr>
        <w:t>А</w:t>
      </w:r>
      <w:r>
        <w:rPr>
          <w:rFonts w:ascii="Times New Roman" w:eastAsia="Times New Roman" w:hAnsi="Times New Roman" w:cs="Times New Roman"/>
          <w:color w:val="000000" w:themeColor="text1"/>
          <w:sz w:val="28"/>
          <w:szCs w:val="28"/>
          <w:lang w:eastAsia="ru-RU"/>
        </w:rPr>
        <w:t>дминистрацией</w:t>
      </w:r>
      <w:r w:rsidR="003F3FB4" w:rsidRPr="00E8553B">
        <w:rPr>
          <w:rFonts w:ascii="Times New Roman" w:eastAsia="Times New Roman" w:hAnsi="Times New Roman" w:cs="Times New Roman"/>
          <w:color w:val="000000" w:themeColor="text1"/>
          <w:sz w:val="28"/>
          <w:szCs w:val="28"/>
          <w:lang w:eastAsia="ru-RU"/>
        </w:rPr>
        <w:t xml:space="preserve"> в рамках п</w:t>
      </w:r>
      <w:r>
        <w:rPr>
          <w:rFonts w:ascii="Times New Roman" w:eastAsia="Times New Roman" w:hAnsi="Times New Roman" w:cs="Times New Roman"/>
          <w:color w:val="000000" w:themeColor="text1"/>
          <w:sz w:val="28"/>
          <w:szCs w:val="28"/>
          <w:lang w:eastAsia="ru-RU"/>
        </w:rPr>
        <w:t>олномочий, определенных Уставом</w:t>
      </w:r>
      <w:r w:rsidR="00CE1CBF">
        <w:rPr>
          <w:rFonts w:ascii="Times New Roman" w:eastAsia="Times New Roman" w:hAnsi="Times New Roman" w:cs="Times New Roman"/>
          <w:color w:val="000000" w:themeColor="text1"/>
          <w:sz w:val="28"/>
          <w:szCs w:val="28"/>
          <w:lang w:eastAsia="ru-RU"/>
        </w:rPr>
        <w:t>.</w:t>
      </w:r>
    </w:p>
    <w:p w:rsidR="00E8553B" w:rsidRDefault="00D80B43"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E8553B">
        <w:rPr>
          <w:rFonts w:ascii="Times New Roman" w:eastAsia="Times New Roman" w:hAnsi="Times New Roman" w:cs="Times New Roman"/>
          <w:color w:val="000000" w:themeColor="text1"/>
          <w:sz w:val="28"/>
          <w:szCs w:val="28"/>
          <w:lang w:eastAsia="ru-RU"/>
        </w:rPr>
        <w:t>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w:t>
      </w:r>
    </w:p>
    <w:p w:rsidR="00E8553B" w:rsidRDefault="00D80B43"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E8553B" w:rsidRPr="00E8553B">
        <w:rPr>
          <w:rFonts w:ascii="Times New Roman" w:eastAsia="Times New Roman" w:hAnsi="Times New Roman" w:cs="Times New Roman"/>
          <w:color w:val="000000" w:themeColor="text1"/>
          <w:sz w:val="28"/>
          <w:szCs w:val="28"/>
          <w:lang w:eastAsia="ru-RU"/>
        </w:rPr>
        <w:t>В</w:t>
      </w:r>
      <w:r w:rsidR="003F3FB4" w:rsidRPr="00E8553B">
        <w:rPr>
          <w:rFonts w:ascii="Times New Roman" w:eastAsia="Times New Roman" w:hAnsi="Times New Roman" w:cs="Times New Roman"/>
          <w:color w:val="000000" w:themeColor="text1"/>
          <w:sz w:val="28"/>
          <w:szCs w:val="28"/>
          <w:lang w:eastAsia="ru-RU"/>
        </w:rPr>
        <w:t xml:space="preserve">заимодействие органов местного самоуправления и граждан в процессе реализации административных функций не в полной степени соответствует требованиям проводимой административной реформы, поэтому одним из приоритетных направлений деятельности органов местного самоуправления является обеспечение реализации прав граждан, проживающих на территории </w:t>
      </w:r>
      <w:r w:rsidR="006858F1">
        <w:rPr>
          <w:rFonts w:ascii="Times New Roman" w:eastAsia="Times New Roman" w:hAnsi="Times New Roman" w:cs="Times New Roman"/>
          <w:color w:val="000000" w:themeColor="text1"/>
          <w:sz w:val="28"/>
          <w:szCs w:val="28"/>
          <w:lang w:eastAsia="ru-RU"/>
        </w:rPr>
        <w:t xml:space="preserve">Тумановского </w:t>
      </w:r>
      <w:r w:rsidR="003F3FB4" w:rsidRPr="00E8553B">
        <w:rPr>
          <w:rFonts w:ascii="Times New Roman" w:eastAsia="Times New Roman" w:hAnsi="Times New Roman" w:cs="Times New Roman"/>
          <w:color w:val="000000" w:themeColor="text1"/>
          <w:sz w:val="28"/>
          <w:szCs w:val="28"/>
          <w:lang w:eastAsia="ru-RU"/>
        </w:rPr>
        <w:t>сельского поселения</w:t>
      </w:r>
      <w:r w:rsidR="006858F1">
        <w:rPr>
          <w:rFonts w:ascii="Times New Roman" w:eastAsia="Times New Roman" w:hAnsi="Times New Roman" w:cs="Times New Roman"/>
          <w:color w:val="000000" w:themeColor="text1"/>
          <w:sz w:val="28"/>
          <w:szCs w:val="28"/>
          <w:lang w:eastAsia="ru-RU"/>
        </w:rPr>
        <w:t xml:space="preserve"> Вяземского района Смоленской области (далее – поселение)</w:t>
      </w:r>
      <w:r w:rsidR="003F3FB4" w:rsidRPr="00E8553B">
        <w:rPr>
          <w:rFonts w:ascii="Times New Roman" w:eastAsia="Times New Roman" w:hAnsi="Times New Roman" w:cs="Times New Roman"/>
          <w:color w:val="000000" w:themeColor="text1"/>
          <w:sz w:val="28"/>
          <w:szCs w:val="28"/>
          <w:lang w:eastAsia="ru-RU"/>
        </w:rPr>
        <w:t>, в осуществлении местного самоуправления.</w:t>
      </w:r>
    </w:p>
    <w:p w:rsidR="0036236F" w:rsidRPr="00F06AB1" w:rsidRDefault="00D80B43"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E8553B">
        <w:rPr>
          <w:rFonts w:ascii="Times New Roman" w:eastAsia="Times New Roman" w:hAnsi="Times New Roman" w:cs="Times New Roman"/>
          <w:color w:val="000000" w:themeColor="text1"/>
          <w:sz w:val="28"/>
          <w:szCs w:val="28"/>
          <w:lang w:eastAsia="ru-RU"/>
        </w:rPr>
        <w:t xml:space="preserve">В настоящее время особое внимание </w:t>
      </w:r>
      <w:r w:rsidR="00FF72FA">
        <w:rPr>
          <w:rFonts w:ascii="Times New Roman" w:eastAsia="Times New Roman" w:hAnsi="Times New Roman" w:cs="Times New Roman"/>
          <w:color w:val="000000" w:themeColor="text1"/>
          <w:sz w:val="28"/>
          <w:szCs w:val="28"/>
          <w:lang w:eastAsia="ru-RU"/>
        </w:rPr>
        <w:t>органами местного самоуправления</w:t>
      </w:r>
      <w:r w:rsidR="003F3FB4" w:rsidRPr="00E8553B">
        <w:rPr>
          <w:rFonts w:ascii="Times New Roman" w:eastAsia="Times New Roman" w:hAnsi="Times New Roman" w:cs="Times New Roman"/>
          <w:color w:val="000000" w:themeColor="text1"/>
          <w:sz w:val="28"/>
          <w:szCs w:val="28"/>
          <w:lang w:eastAsia="ru-RU"/>
        </w:rPr>
        <w:t xml:space="preserve"> поселения уделяет</w:t>
      </w:r>
      <w:r w:rsidR="00FF72FA">
        <w:rPr>
          <w:rFonts w:ascii="Times New Roman" w:eastAsia="Times New Roman" w:hAnsi="Times New Roman" w:cs="Times New Roman"/>
          <w:color w:val="000000" w:themeColor="text1"/>
          <w:sz w:val="28"/>
          <w:szCs w:val="28"/>
          <w:lang w:eastAsia="ru-RU"/>
        </w:rPr>
        <w:t>ся</w:t>
      </w:r>
      <w:r w:rsidR="003F3FB4" w:rsidRPr="00E8553B">
        <w:rPr>
          <w:rFonts w:ascii="Times New Roman" w:eastAsia="Times New Roman" w:hAnsi="Times New Roman" w:cs="Times New Roman"/>
          <w:color w:val="000000" w:themeColor="text1"/>
          <w:sz w:val="28"/>
          <w:szCs w:val="28"/>
          <w:lang w:eastAsia="ru-RU"/>
        </w:rPr>
        <w:t xml:space="preserve"> вопросам открытости и гласности в своей деятельности, обеспечению свободного доступа граждан к информации в ра</w:t>
      </w:r>
      <w:r w:rsidR="00F06AB1">
        <w:rPr>
          <w:rFonts w:ascii="Times New Roman" w:eastAsia="Times New Roman" w:hAnsi="Times New Roman" w:cs="Times New Roman"/>
          <w:color w:val="000000" w:themeColor="text1"/>
          <w:sz w:val="28"/>
          <w:szCs w:val="28"/>
          <w:lang w:eastAsia="ru-RU"/>
        </w:rPr>
        <w:t xml:space="preserve">зличных сферах жизнеобеспечения. В настоящее время доступ обеспечивается </w:t>
      </w:r>
      <w:r w:rsidR="0036236F" w:rsidRPr="00F06AB1">
        <w:rPr>
          <w:rFonts w:ascii="Times New Roman" w:hAnsi="Times New Roman" w:cs="Times New Roman"/>
          <w:sz w:val="28"/>
          <w:szCs w:val="28"/>
          <w:shd w:val="clear" w:color="auto" w:fill="FFFFFF"/>
        </w:rPr>
        <w:t xml:space="preserve">за счет внедрения современных информационных технологий в повседневную деятельность </w:t>
      </w:r>
      <w:r w:rsidR="00FF72FA">
        <w:rPr>
          <w:rFonts w:ascii="Times New Roman" w:hAnsi="Times New Roman" w:cs="Times New Roman"/>
          <w:sz w:val="28"/>
          <w:szCs w:val="28"/>
          <w:shd w:val="clear" w:color="auto" w:fill="FFFFFF"/>
        </w:rPr>
        <w:t>органам</w:t>
      </w:r>
      <w:r>
        <w:rPr>
          <w:rFonts w:ascii="Times New Roman" w:hAnsi="Times New Roman" w:cs="Times New Roman"/>
          <w:sz w:val="28"/>
          <w:szCs w:val="28"/>
          <w:shd w:val="clear" w:color="auto" w:fill="FFFFFF"/>
        </w:rPr>
        <w:t>и</w:t>
      </w:r>
      <w:r w:rsidR="00FF72FA">
        <w:rPr>
          <w:rFonts w:ascii="Times New Roman" w:hAnsi="Times New Roman" w:cs="Times New Roman"/>
          <w:sz w:val="28"/>
          <w:szCs w:val="28"/>
          <w:shd w:val="clear" w:color="auto" w:fill="FFFFFF"/>
        </w:rPr>
        <w:t xml:space="preserve"> местного самоуправления</w:t>
      </w:r>
      <w:r w:rsidR="0036236F" w:rsidRPr="00F06AB1">
        <w:rPr>
          <w:rFonts w:ascii="Times New Roman" w:hAnsi="Times New Roman" w:cs="Times New Roman"/>
          <w:sz w:val="28"/>
          <w:szCs w:val="28"/>
          <w:shd w:val="clear" w:color="auto" w:fill="FFFFFF"/>
        </w:rPr>
        <w:t xml:space="preserve"> поселения.</w:t>
      </w:r>
    </w:p>
    <w:p w:rsidR="006858F1" w:rsidRDefault="00D80B43"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E8553B">
        <w:rPr>
          <w:rFonts w:ascii="Times New Roman" w:eastAsia="Times New Roman" w:hAnsi="Times New Roman" w:cs="Times New Roman"/>
          <w:color w:val="000000" w:themeColor="text1"/>
          <w:sz w:val="28"/>
          <w:szCs w:val="28"/>
          <w:lang w:eastAsia="ru-RU"/>
        </w:rPr>
        <w:t xml:space="preserve">В рамках данного направления </w:t>
      </w:r>
      <w:r>
        <w:rPr>
          <w:rFonts w:ascii="Times New Roman" w:eastAsia="Times New Roman" w:hAnsi="Times New Roman" w:cs="Times New Roman"/>
          <w:color w:val="000000" w:themeColor="text1"/>
          <w:sz w:val="28"/>
          <w:szCs w:val="28"/>
          <w:lang w:eastAsia="ru-RU"/>
        </w:rPr>
        <w:t>в 2009</w:t>
      </w:r>
      <w:r w:rsidR="00FF72FA">
        <w:rPr>
          <w:rFonts w:ascii="Times New Roman" w:eastAsia="Times New Roman" w:hAnsi="Times New Roman" w:cs="Times New Roman"/>
          <w:color w:val="000000" w:themeColor="text1"/>
          <w:sz w:val="28"/>
          <w:szCs w:val="28"/>
          <w:lang w:eastAsia="ru-RU"/>
        </w:rPr>
        <w:t xml:space="preserve"> году </w:t>
      </w:r>
      <w:r w:rsidR="00F06AB1">
        <w:rPr>
          <w:rFonts w:ascii="Times New Roman" w:eastAsia="Times New Roman" w:hAnsi="Times New Roman" w:cs="Times New Roman"/>
          <w:color w:val="000000" w:themeColor="text1"/>
          <w:sz w:val="28"/>
          <w:szCs w:val="28"/>
          <w:lang w:eastAsia="ru-RU"/>
        </w:rPr>
        <w:t xml:space="preserve">создан официальный сайт </w:t>
      </w:r>
      <w:r>
        <w:rPr>
          <w:rFonts w:ascii="Times New Roman" w:eastAsia="Times New Roman" w:hAnsi="Times New Roman" w:cs="Times New Roman"/>
          <w:color w:val="000000" w:themeColor="text1"/>
          <w:sz w:val="28"/>
          <w:szCs w:val="28"/>
          <w:lang w:eastAsia="ru-RU"/>
        </w:rPr>
        <w:t>Тумановского сельского</w:t>
      </w:r>
      <w:r w:rsidR="00FF72FA" w:rsidRPr="00E8553B">
        <w:rPr>
          <w:rFonts w:ascii="Times New Roman" w:eastAsia="Times New Roman" w:hAnsi="Times New Roman" w:cs="Times New Roman"/>
          <w:color w:val="000000" w:themeColor="text1"/>
          <w:sz w:val="28"/>
          <w:szCs w:val="28"/>
          <w:lang w:eastAsia="ru-RU"/>
        </w:rPr>
        <w:t xml:space="preserve"> </w:t>
      </w:r>
      <w:r w:rsidR="00F06AB1">
        <w:rPr>
          <w:rFonts w:ascii="Times New Roman" w:eastAsia="Times New Roman" w:hAnsi="Times New Roman" w:cs="Times New Roman"/>
          <w:color w:val="000000" w:themeColor="text1"/>
          <w:sz w:val="28"/>
          <w:szCs w:val="28"/>
          <w:lang w:eastAsia="ru-RU"/>
        </w:rPr>
        <w:t>поселения</w:t>
      </w:r>
      <w:r>
        <w:rPr>
          <w:rFonts w:ascii="Times New Roman" w:eastAsia="Times New Roman" w:hAnsi="Times New Roman" w:cs="Times New Roman"/>
          <w:color w:val="000000" w:themeColor="text1"/>
          <w:sz w:val="28"/>
          <w:szCs w:val="28"/>
          <w:lang w:eastAsia="ru-RU"/>
        </w:rPr>
        <w:t xml:space="preserve"> Вяземского района Смоленской области</w:t>
      </w:r>
      <w:r w:rsidR="006858F1">
        <w:rPr>
          <w:rFonts w:ascii="Times New Roman" w:eastAsia="Times New Roman" w:hAnsi="Times New Roman" w:cs="Times New Roman"/>
          <w:color w:val="000000" w:themeColor="text1"/>
          <w:sz w:val="28"/>
          <w:szCs w:val="28"/>
          <w:lang w:eastAsia="ru-RU"/>
        </w:rPr>
        <w:t xml:space="preserve"> в сети «Интернет», на котором размещаются нормативно-правовые акты Совета депутатов и Администрации, информационные материалы, сообщения и так далее.</w:t>
      </w:r>
      <w:r w:rsidR="00F06AB1">
        <w:rPr>
          <w:rFonts w:ascii="Times New Roman" w:eastAsia="Times New Roman" w:hAnsi="Times New Roman" w:cs="Times New Roman"/>
          <w:color w:val="000000" w:themeColor="text1"/>
          <w:sz w:val="28"/>
          <w:szCs w:val="28"/>
          <w:lang w:eastAsia="ru-RU"/>
        </w:rPr>
        <w:t xml:space="preserve"> </w:t>
      </w:r>
    </w:p>
    <w:p w:rsidR="00E8553B" w:rsidRDefault="006858F1"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E8553B">
        <w:rPr>
          <w:rFonts w:ascii="Times New Roman" w:eastAsia="Times New Roman" w:hAnsi="Times New Roman" w:cs="Times New Roman"/>
          <w:color w:val="000000" w:themeColor="text1"/>
          <w:sz w:val="28"/>
          <w:szCs w:val="28"/>
          <w:lang w:eastAsia="ru-RU"/>
        </w:rPr>
        <w:t xml:space="preserve">Обращение граждан в </w:t>
      </w:r>
      <w:r w:rsidR="007A3C5C">
        <w:rPr>
          <w:rFonts w:ascii="Times New Roman" w:eastAsia="Times New Roman" w:hAnsi="Times New Roman" w:cs="Times New Roman"/>
          <w:color w:val="000000" w:themeColor="text1"/>
          <w:sz w:val="28"/>
          <w:szCs w:val="28"/>
          <w:lang w:eastAsia="ru-RU"/>
        </w:rPr>
        <w:t>А</w:t>
      </w:r>
      <w:r w:rsidR="003F3FB4" w:rsidRPr="00E8553B">
        <w:rPr>
          <w:rFonts w:ascii="Times New Roman" w:eastAsia="Times New Roman" w:hAnsi="Times New Roman" w:cs="Times New Roman"/>
          <w:color w:val="000000" w:themeColor="text1"/>
          <w:sz w:val="28"/>
          <w:szCs w:val="28"/>
          <w:lang w:eastAsia="ru-RU"/>
        </w:rPr>
        <w:t xml:space="preserve">дминистрацию поселения – важное средство осуществления и охраны прав личности, укрепление связи должностных лиц с населением, существенный источник информации. Являясь одной из форм участия граждан в осуществлении местного самоуправления, они способствуют усилению контроля населения за деятельностью </w:t>
      </w:r>
      <w:r w:rsidR="00872099">
        <w:rPr>
          <w:rFonts w:ascii="Times New Roman" w:eastAsia="Times New Roman" w:hAnsi="Times New Roman" w:cs="Times New Roman"/>
          <w:color w:val="000000" w:themeColor="text1"/>
          <w:sz w:val="28"/>
          <w:szCs w:val="28"/>
          <w:lang w:eastAsia="ru-RU"/>
        </w:rPr>
        <w:t>органов местного самоуправления</w:t>
      </w:r>
      <w:r w:rsidR="003F3FB4" w:rsidRPr="00E8553B">
        <w:rPr>
          <w:rFonts w:ascii="Times New Roman" w:eastAsia="Times New Roman" w:hAnsi="Times New Roman" w:cs="Times New Roman"/>
          <w:color w:val="000000" w:themeColor="text1"/>
          <w:sz w:val="28"/>
          <w:szCs w:val="28"/>
          <w:lang w:eastAsia="ru-RU"/>
        </w:rPr>
        <w:t xml:space="preserve"> поселения</w:t>
      </w:r>
      <w:r w:rsidR="00CE1CBF">
        <w:rPr>
          <w:rFonts w:ascii="Times New Roman" w:eastAsia="Times New Roman" w:hAnsi="Times New Roman" w:cs="Times New Roman"/>
          <w:color w:val="000000" w:themeColor="text1"/>
          <w:sz w:val="28"/>
          <w:szCs w:val="28"/>
          <w:lang w:eastAsia="ru-RU"/>
        </w:rPr>
        <w:t>.</w:t>
      </w:r>
    </w:p>
    <w:p w:rsidR="00332AC3" w:rsidRDefault="006858F1"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332AC3">
        <w:rPr>
          <w:rFonts w:ascii="Times New Roman" w:eastAsia="Times New Roman" w:hAnsi="Times New Roman" w:cs="Times New Roman"/>
          <w:color w:val="000000" w:themeColor="text1"/>
          <w:sz w:val="28"/>
          <w:szCs w:val="28"/>
          <w:lang w:eastAsia="ru-RU"/>
        </w:rPr>
        <w:t>Все поступ</w:t>
      </w:r>
      <w:r w:rsidR="00332AC3" w:rsidRPr="00332AC3">
        <w:rPr>
          <w:rFonts w:ascii="Times New Roman" w:eastAsia="Times New Roman" w:hAnsi="Times New Roman" w:cs="Times New Roman"/>
          <w:color w:val="000000" w:themeColor="text1"/>
          <w:sz w:val="28"/>
          <w:szCs w:val="28"/>
          <w:lang w:eastAsia="ru-RU"/>
        </w:rPr>
        <w:t>аю</w:t>
      </w:r>
      <w:r w:rsidR="00332AC3">
        <w:rPr>
          <w:rFonts w:ascii="Times New Roman" w:eastAsia="Times New Roman" w:hAnsi="Times New Roman" w:cs="Times New Roman"/>
          <w:color w:val="000000" w:themeColor="text1"/>
          <w:sz w:val="28"/>
          <w:szCs w:val="28"/>
          <w:lang w:eastAsia="ru-RU"/>
        </w:rPr>
        <w:t>щ</w:t>
      </w:r>
      <w:r w:rsidR="003F3FB4" w:rsidRPr="00332AC3">
        <w:rPr>
          <w:rFonts w:ascii="Times New Roman" w:eastAsia="Times New Roman" w:hAnsi="Times New Roman" w:cs="Times New Roman"/>
          <w:color w:val="000000" w:themeColor="text1"/>
          <w:sz w:val="28"/>
          <w:szCs w:val="28"/>
          <w:lang w:eastAsia="ru-RU"/>
        </w:rPr>
        <w:t xml:space="preserve">ие обращения </w:t>
      </w:r>
      <w:r w:rsidR="00332AC3">
        <w:rPr>
          <w:rFonts w:ascii="Times New Roman" w:eastAsia="Times New Roman" w:hAnsi="Times New Roman" w:cs="Times New Roman"/>
          <w:color w:val="000000" w:themeColor="text1"/>
          <w:sz w:val="28"/>
          <w:szCs w:val="28"/>
          <w:lang w:eastAsia="ru-RU"/>
        </w:rPr>
        <w:t>рассма</w:t>
      </w:r>
      <w:r w:rsidR="003F3FB4" w:rsidRPr="00332AC3">
        <w:rPr>
          <w:rFonts w:ascii="Times New Roman" w:eastAsia="Times New Roman" w:hAnsi="Times New Roman" w:cs="Times New Roman"/>
          <w:color w:val="000000" w:themeColor="text1"/>
          <w:sz w:val="28"/>
          <w:szCs w:val="28"/>
          <w:lang w:eastAsia="ru-RU"/>
        </w:rPr>
        <w:t>тр</w:t>
      </w:r>
      <w:r w:rsidR="00332AC3" w:rsidRPr="00332AC3">
        <w:rPr>
          <w:rFonts w:ascii="Times New Roman" w:eastAsia="Times New Roman" w:hAnsi="Times New Roman" w:cs="Times New Roman"/>
          <w:color w:val="000000" w:themeColor="text1"/>
          <w:sz w:val="28"/>
          <w:szCs w:val="28"/>
          <w:lang w:eastAsia="ru-RU"/>
        </w:rPr>
        <w:t>иваются</w:t>
      </w:r>
      <w:r w:rsidR="003F3FB4" w:rsidRPr="00332AC3">
        <w:rPr>
          <w:rFonts w:ascii="Times New Roman" w:eastAsia="Times New Roman" w:hAnsi="Times New Roman" w:cs="Times New Roman"/>
          <w:color w:val="000000" w:themeColor="text1"/>
          <w:sz w:val="28"/>
          <w:szCs w:val="28"/>
          <w:lang w:eastAsia="ru-RU"/>
        </w:rPr>
        <w:t xml:space="preserve"> в сроки, установленные </w:t>
      </w:r>
      <w:r w:rsidR="00332AC3" w:rsidRPr="00332AC3">
        <w:rPr>
          <w:rFonts w:ascii="Times New Roman" w:eastAsia="Times New Roman" w:hAnsi="Times New Roman" w:cs="Times New Roman"/>
          <w:color w:val="000000" w:themeColor="text1"/>
          <w:sz w:val="28"/>
          <w:szCs w:val="28"/>
          <w:lang w:eastAsia="ru-RU"/>
        </w:rPr>
        <w:t>законодательством Российской Федерации</w:t>
      </w:r>
      <w:r w:rsidR="003F3FB4" w:rsidRPr="00332AC3">
        <w:rPr>
          <w:rFonts w:ascii="Times New Roman" w:eastAsia="Times New Roman" w:hAnsi="Times New Roman" w:cs="Times New Roman"/>
          <w:color w:val="000000" w:themeColor="text1"/>
          <w:sz w:val="28"/>
          <w:szCs w:val="28"/>
          <w:lang w:eastAsia="ru-RU"/>
        </w:rPr>
        <w:t>.</w:t>
      </w:r>
    </w:p>
    <w:p w:rsidR="00332AC3" w:rsidRDefault="006858F1"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332AC3">
        <w:rPr>
          <w:rFonts w:ascii="Times New Roman" w:eastAsia="Times New Roman" w:hAnsi="Times New Roman" w:cs="Times New Roman"/>
          <w:color w:val="000000" w:themeColor="text1"/>
          <w:sz w:val="28"/>
          <w:szCs w:val="28"/>
          <w:lang w:eastAsia="ru-RU"/>
        </w:rPr>
        <w:t xml:space="preserve">Увеличившийся поток граждан с обращениями повышает требовательность к профессионализму, качеству и общему уровню ведения личного приема специалистами </w:t>
      </w:r>
      <w:r w:rsidR="007A3C5C">
        <w:rPr>
          <w:rFonts w:ascii="Times New Roman" w:eastAsia="Times New Roman" w:hAnsi="Times New Roman" w:cs="Times New Roman"/>
          <w:color w:val="000000" w:themeColor="text1"/>
          <w:sz w:val="28"/>
          <w:szCs w:val="28"/>
          <w:lang w:eastAsia="ru-RU"/>
        </w:rPr>
        <w:t>А</w:t>
      </w:r>
      <w:r>
        <w:rPr>
          <w:rFonts w:ascii="Times New Roman" w:eastAsia="Times New Roman" w:hAnsi="Times New Roman" w:cs="Times New Roman"/>
          <w:color w:val="000000" w:themeColor="text1"/>
          <w:sz w:val="28"/>
          <w:szCs w:val="28"/>
          <w:lang w:eastAsia="ru-RU"/>
        </w:rPr>
        <w:t>дминистрации</w:t>
      </w:r>
      <w:r w:rsidR="003F3FB4" w:rsidRPr="00332AC3">
        <w:rPr>
          <w:rFonts w:ascii="Times New Roman" w:eastAsia="Times New Roman" w:hAnsi="Times New Roman" w:cs="Times New Roman"/>
          <w:color w:val="000000" w:themeColor="text1"/>
          <w:sz w:val="28"/>
          <w:szCs w:val="28"/>
          <w:lang w:eastAsia="ru-RU"/>
        </w:rPr>
        <w:t>.</w:t>
      </w:r>
    </w:p>
    <w:p w:rsidR="00332AC3" w:rsidRDefault="006858F1"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332AC3">
        <w:rPr>
          <w:rFonts w:ascii="Times New Roman" w:eastAsia="Times New Roman" w:hAnsi="Times New Roman" w:cs="Times New Roman"/>
          <w:color w:val="000000" w:themeColor="text1"/>
          <w:sz w:val="28"/>
          <w:szCs w:val="28"/>
          <w:lang w:eastAsia="ru-RU"/>
        </w:rPr>
        <w:t xml:space="preserve">Одним из основных условий развития </w:t>
      </w:r>
      <w:r w:rsidR="007A3C5C">
        <w:rPr>
          <w:rFonts w:ascii="Times New Roman" w:eastAsia="Times New Roman" w:hAnsi="Times New Roman" w:cs="Times New Roman"/>
          <w:color w:val="000000" w:themeColor="text1"/>
          <w:sz w:val="28"/>
          <w:szCs w:val="28"/>
          <w:lang w:eastAsia="ru-RU"/>
        </w:rPr>
        <w:t xml:space="preserve">кадрового потенциала </w:t>
      </w:r>
      <w:r w:rsidR="003F3FB4" w:rsidRPr="00332AC3">
        <w:rPr>
          <w:rFonts w:ascii="Times New Roman" w:eastAsia="Times New Roman" w:hAnsi="Times New Roman" w:cs="Times New Roman"/>
          <w:color w:val="000000" w:themeColor="text1"/>
          <w:sz w:val="28"/>
          <w:szCs w:val="28"/>
          <w:lang w:eastAsia="ru-RU"/>
        </w:rPr>
        <w:t xml:space="preserve"> в </w:t>
      </w:r>
      <w:r w:rsidR="00FF72FA">
        <w:rPr>
          <w:rFonts w:ascii="Times New Roman" w:eastAsia="Times New Roman" w:hAnsi="Times New Roman" w:cs="Times New Roman"/>
          <w:color w:val="000000" w:themeColor="text1"/>
          <w:sz w:val="28"/>
          <w:szCs w:val="28"/>
          <w:lang w:eastAsia="ru-RU"/>
        </w:rPr>
        <w:t xml:space="preserve"> поселении</w:t>
      </w:r>
      <w:r w:rsidR="003F3FB4" w:rsidRPr="00332AC3">
        <w:rPr>
          <w:rFonts w:ascii="Times New Roman" w:eastAsia="Times New Roman" w:hAnsi="Times New Roman" w:cs="Times New Roman"/>
          <w:color w:val="000000" w:themeColor="text1"/>
          <w:sz w:val="28"/>
          <w:szCs w:val="28"/>
          <w:lang w:eastAsia="ru-RU"/>
        </w:rPr>
        <w:t xml:space="preserve"> является повышение профессионализма, которое тесно взаимосвязано с решением </w:t>
      </w:r>
      <w:r w:rsidR="003F3FB4" w:rsidRPr="00332AC3">
        <w:rPr>
          <w:rFonts w:ascii="Times New Roman" w:eastAsia="Times New Roman" w:hAnsi="Times New Roman" w:cs="Times New Roman"/>
          <w:color w:val="000000" w:themeColor="text1"/>
          <w:sz w:val="28"/>
          <w:szCs w:val="28"/>
          <w:lang w:eastAsia="ru-RU"/>
        </w:rPr>
        <w:lastRenderedPageBreak/>
        <w:t>задачи по созданию и эффективному применению системы непрерывного профессионального развития муниципальных служащих</w:t>
      </w:r>
      <w:r w:rsidR="007A3C5C">
        <w:rPr>
          <w:rFonts w:ascii="Times New Roman" w:eastAsia="Times New Roman" w:hAnsi="Times New Roman" w:cs="Times New Roman"/>
          <w:color w:val="000000" w:themeColor="text1"/>
          <w:sz w:val="28"/>
          <w:szCs w:val="28"/>
          <w:lang w:eastAsia="ru-RU"/>
        </w:rPr>
        <w:t xml:space="preserve"> и технических работников</w:t>
      </w:r>
      <w:r w:rsidR="003F3FB4" w:rsidRPr="00332AC3">
        <w:rPr>
          <w:rFonts w:ascii="Times New Roman" w:eastAsia="Times New Roman" w:hAnsi="Times New Roman" w:cs="Times New Roman"/>
          <w:color w:val="000000" w:themeColor="text1"/>
          <w:sz w:val="28"/>
          <w:szCs w:val="28"/>
          <w:lang w:eastAsia="ru-RU"/>
        </w:rPr>
        <w:t>.</w:t>
      </w:r>
    </w:p>
    <w:p w:rsidR="006858F1" w:rsidRDefault="006858F1"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332AC3" w:rsidRDefault="006858F1" w:rsidP="006858F1">
      <w:pPr>
        <w:spacing w:after="0" w:line="240" w:lineRule="auto"/>
        <w:ind w:firstLine="708"/>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32AC3" w:rsidRPr="00332AC3">
        <w:rPr>
          <w:rFonts w:ascii="Times New Roman" w:eastAsia="Times New Roman" w:hAnsi="Times New Roman" w:cs="Times New Roman"/>
          <w:b/>
          <w:color w:val="000000" w:themeColor="text1"/>
          <w:sz w:val="28"/>
          <w:szCs w:val="28"/>
          <w:lang w:eastAsia="ru-RU"/>
        </w:rPr>
        <w:t xml:space="preserve">2. Управление муниципальными финансами </w:t>
      </w:r>
      <w:r w:rsidR="00332AC3">
        <w:rPr>
          <w:rFonts w:ascii="Times New Roman" w:eastAsia="Times New Roman" w:hAnsi="Times New Roman" w:cs="Times New Roman"/>
          <w:b/>
          <w:color w:val="000000" w:themeColor="text1"/>
          <w:sz w:val="28"/>
          <w:szCs w:val="28"/>
          <w:lang w:eastAsia="ru-RU"/>
        </w:rPr>
        <w:t>сельского поселения.</w:t>
      </w:r>
    </w:p>
    <w:p w:rsidR="006858F1" w:rsidRDefault="006858F1" w:rsidP="006858F1">
      <w:pPr>
        <w:spacing w:after="0" w:line="240" w:lineRule="auto"/>
        <w:ind w:firstLine="708"/>
        <w:jc w:val="both"/>
        <w:rPr>
          <w:rFonts w:ascii="Times New Roman" w:eastAsia="Times New Roman" w:hAnsi="Times New Roman" w:cs="Times New Roman"/>
          <w:b/>
          <w:color w:val="000000" w:themeColor="text1"/>
          <w:sz w:val="28"/>
          <w:szCs w:val="28"/>
          <w:lang w:eastAsia="ru-RU"/>
        </w:rPr>
      </w:pPr>
    </w:p>
    <w:p w:rsidR="00332AC3" w:rsidRDefault="006858F1"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332AC3">
        <w:rPr>
          <w:rFonts w:ascii="Times New Roman" w:eastAsia="Times New Roman" w:hAnsi="Times New Roman" w:cs="Times New Roman"/>
          <w:color w:val="000000" w:themeColor="text1"/>
          <w:sz w:val="28"/>
          <w:szCs w:val="28"/>
          <w:lang w:eastAsia="ru-RU"/>
        </w:rPr>
        <w:t xml:space="preserve">Одним из основных условий достижения стратегических целей социально-экономического развития сельского поселения является грамотное проведение финансовой, бюджетной, налоговой и долговой политики, направленной на обеспечение необходимого уровня доходов </w:t>
      </w:r>
      <w:r w:rsidR="005D5BC0">
        <w:rPr>
          <w:rFonts w:ascii="Times New Roman" w:eastAsia="Times New Roman" w:hAnsi="Times New Roman" w:cs="Times New Roman"/>
          <w:color w:val="000000" w:themeColor="text1"/>
          <w:sz w:val="28"/>
          <w:szCs w:val="28"/>
          <w:lang w:eastAsia="ru-RU"/>
        </w:rPr>
        <w:t>местного</w:t>
      </w:r>
      <w:r w:rsidR="003F3FB4" w:rsidRPr="00332AC3">
        <w:rPr>
          <w:rFonts w:ascii="Times New Roman" w:eastAsia="Times New Roman" w:hAnsi="Times New Roman" w:cs="Times New Roman"/>
          <w:color w:val="000000" w:themeColor="text1"/>
          <w:sz w:val="28"/>
          <w:szCs w:val="28"/>
          <w:lang w:eastAsia="ru-RU"/>
        </w:rPr>
        <w:t xml:space="preserve"> бюджета, мобилизацию дополнительных финансовых ресурсов в целях полного и своевременного исполнения расходных обязательств </w:t>
      </w:r>
      <w:r w:rsidR="005D5BC0">
        <w:rPr>
          <w:rFonts w:ascii="Times New Roman" w:eastAsia="Times New Roman" w:hAnsi="Times New Roman" w:cs="Times New Roman"/>
          <w:color w:val="000000" w:themeColor="text1"/>
          <w:sz w:val="28"/>
          <w:szCs w:val="28"/>
          <w:lang w:eastAsia="ru-RU"/>
        </w:rPr>
        <w:t>сельского поселения</w:t>
      </w:r>
      <w:r w:rsidR="003F3FB4" w:rsidRPr="00332AC3">
        <w:rPr>
          <w:rFonts w:ascii="Times New Roman" w:eastAsia="Times New Roman" w:hAnsi="Times New Roman" w:cs="Times New Roman"/>
          <w:color w:val="000000" w:themeColor="text1"/>
          <w:sz w:val="28"/>
          <w:szCs w:val="28"/>
          <w:lang w:eastAsia="ru-RU"/>
        </w:rPr>
        <w:t>.</w:t>
      </w:r>
    </w:p>
    <w:p w:rsidR="00332AC3" w:rsidRDefault="006858F1"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332AC3">
        <w:rPr>
          <w:rFonts w:ascii="Times New Roman" w:eastAsia="Times New Roman" w:hAnsi="Times New Roman" w:cs="Times New Roman"/>
          <w:color w:val="000000" w:themeColor="text1"/>
          <w:sz w:val="28"/>
          <w:szCs w:val="28"/>
          <w:lang w:eastAsia="ru-RU"/>
        </w:rPr>
        <w:t>Финансово-бюджетная система в поселении характеризуется низким уровнем автономности, развивается в условиях непрерывно меняющегося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неоднократно пересматрива</w:t>
      </w:r>
      <w:r w:rsidR="005D5BC0">
        <w:rPr>
          <w:rFonts w:ascii="Times New Roman" w:eastAsia="Times New Roman" w:hAnsi="Times New Roman" w:cs="Times New Roman"/>
          <w:color w:val="000000" w:themeColor="text1"/>
          <w:sz w:val="28"/>
          <w:szCs w:val="28"/>
          <w:lang w:eastAsia="ru-RU"/>
        </w:rPr>
        <w:t>ются</w:t>
      </w:r>
      <w:r w:rsidR="003F3FB4" w:rsidRPr="00332AC3">
        <w:rPr>
          <w:rFonts w:ascii="Times New Roman" w:eastAsia="Times New Roman" w:hAnsi="Times New Roman" w:cs="Times New Roman"/>
          <w:color w:val="000000" w:themeColor="text1"/>
          <w:sz w:val="28"/>
          <w:szCs w:val="28"/>
          <w:lang w:eastAsia="ru-RU"/>
        </w:rPr>
        <w:t xml:space="preserve"> и корректир</w:t>
      </w:r>
      <w:r w:rsidR="005D5BC0">
        <w:rPr>
          <w:rFonts w:ascii="Times New Roman" w:eastAsia="Times New Roman" w:hAnsi="Times New Roman" w:cs="Times New Roman"/>
          <w:color w:val="000000" w:themeColor="text1"/>
          <w:sz w:val="28"/>
          <w:szCs w:val="28"/>
          <w:lang w:eastAsia="ru-RU"/>
        </w:rPr>
        <w:t>уются</w:t>
      </w:r>
      <w:r w:rsidR="003F3FB4" w:rsidRPr="00332AC3">
        <w:rPr>
          <w:rFonts w:ascii="Times New Roman" w:eastAsia="Times New Roman" w:hAnsi="Times New Roman" w:cs="Times New Roman"/>
          <w:color w:val="000000" w:themeColor="text1"/>
          <w:sz w:val="28"/>
          <w:szCs w:val="28"/>
          <w:lang w:eastAsia="ru-RU"/>
        </w:rPr>
        <w:t xml:space="preserve"> показатели бюджета</w:t>
      </w:r>
      <w:r w:rsidR="005D5BC0">
        <w:rPr>
          <w:rFonts w:ascii="Times New Roman" w:eastAsia="Times New Roman" w:hAnsi="Times New Roman" w:cs="Times New Roman"/>
          <w:color w:val="000000" w:themeColor="text1"/>
          <w:sz w:val="28"/>
          <w:szCs w:val="28"/>
          <w:lang w:eastAsia="ru-RU"/>
        </w:rPr>
        <w:t xml:space="preserve"> поселения</w:t>
      </w:r>
      <w:r w:rsidR="003F3FB4" w:rsidRPr="00332AC3">
        <w:rPr>
          <w:rFonts w:ascii="Times New Roman" w:eastAsia="Times New Roman" w:hAnsi="Times New Roman" w:cs="Times New Roman"/>
          <w:color w:val="000000" w:themeColor="text1"/>
          <w:sz w:val="28"/>
          <w:szCs w:val="28"/>
          <w:lang w:eastAsia="ru-RU"/>
        </w:rPr>
        <w:t xml:space="preserve"> на текущий год.</w:t>
      </w:r>
    </w:p>
    <w:p w:rsidR="00332AC3" w:rsidRDefault="006858F1"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332AC3">
        <w:rPr>
          <w:rFonts w:ascii="Times New Roman" w:eastAsia="Times New Roman" w:hAnsi="Times New Roman" w:cs="Times New Roman"/>
          <w:color w:val="000000" w:themeColor="text1"/>
          <w:sz w:val="28"/>
          <w:szCs w:val="28"/>
          <w:lang w:eastAsia="ru-RU"/>
        </w:rPr>
        <w:t>Современная система управления муниципальными финансами поселения сложилась в результате серьёзной работы по совершенствованию бюджетного процесса, обеспечению прозрачности финансово-бюджетной системы, внедрению новых технологий в формирование и исполнение бюджета в ходе реализации основных направлений бюджетной и налоговой политики поселения, которые разрабатываются в соответствии с Бюджетным кодексом Российской Федерации и Положением о бюджетном процессе в поселении</w:t>
      </w:r>
      <w:r w:rsidR="00332AC3">
        <w:rPr>
          <w:rFonts w:ascii="Times New Roman" w:eastAsia="Times New Roman" w:hAnsi="Times New Roman" w:cs="Times New Roman"/>
          <w:color w:val="000000" w:themeColor="text1"/>
          <w:sz w:val="28"/>
          <w:szCs w:val="28"/>
          <w:lang w:eastAsia="ru-RU"/>
        </w:rPr>
        <w:t>.</w:t>
      </w:r>
    </w:p>
    <w:p w:rsidR="00332AC3" w:rsidRDefault="006858F1"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D5BC0">
        <w:rPr>
          <w:rFonts w:ascii="Times New Roman" w:eastAsia="Times New Roman" w:hAnsi="Times New Roman" w:cs="Times New Roman"/>
          <w:color w:val="000000" w:themeColor="text1"/>
          <w:sz w:val="28"/>
          <w:szCs w:val="28"/>
          <w:lang w:eastAsia="ru-RU"/>
        </w:rPr>
        <w:t xml:space="preserve">В настоящее время </w:t>
      </w:r>
      <w:r w:rsidR="003F3FB4" w:rsidRPr="00332AC3">
        <w:rPr>
          <w:rFonts w:ascii="Times New Roman" w:eastAsia="Times New Roman" w:hAnsi="Times New Roman" w:cs="Times New Roman"/>
          <w:color w:val="000000" w:themeColor="text1"/>
          <w:sz w:val="28"/>
          <w:szCs w:val="28"/>
          <w:lang w:eastAsia="ru-RU"/>
        </w:rPr>
        <w:t>сохранился ряд существенных недостатков и нерешенных проблем:</w:t>
      </w:r>
    </w:p>
    <w:p w:rsidR="004A00AD" w:rsidRDefault="006858F1"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A00AD" w:rsidRPr="004A00AD">
        <w:rPr>
          <w:rFonts w:ascii="Times New Roman" w:eastAsia="Times New Roman" w:hAnsi="Times New Roman" w:cs="Times New Roman"/>
          <w:color w:val="000000" w:themeColor="text1"/>
          <w:sz w:val="28"/>
          <w:szCs w:val="28"/>
          <w:lang w:eastAsia="ru-RU"/>
        </w:rPr>
        <w:t xml:space="preserve">- </w:t>
      </w:r>
      <w:r w:rsidR="003F3FB4" w:rsidRPr="004A00AD">
        <w:rPr>
          <w:rFonts w:ascii="Times New Roman" w:eastAsia="Times New Roman" w:hAnsi="Times New Roman" w:cs="Times New Roman"/>
          <w:color w:val="000000" w:themeColor="text1"/>
          <w:sz w:val="28"/>
          <w:szCs w:val="28"/>
          <w:lang w:eastAsia="ru-RU"/>
        </w:rPr>
        <w:t>не созданы достаточные условия для мотивации о</w:t>
      </w:r>
      <w:r w:rsidR="004A00AD">
        <w:rPr>
          <w:rFonts w:ascii="Times New Roman" w:eastAsia="Times New Roman" w:hAnsi="Times New Roman" w:cs="Times New Roman"/>
          <w:color w:val="000000" w:themeColor="text1"/>
          <w:sz w:val="28"/>
          <w:szCs w:val="28"/>
          <w:lang w:eastAsia="ru-RU"/>
        </w:rPr>
        <w:t xml:space="preserve">рганов местного самоуправления </w:t>
      </w:r>
      <w:r w:rsidR="003F3FB4" w:rsidRPr="004A00AD">
        <w:rPr>
          <w:rFonts w:ascii="Times New Roman" w:eastAsia="Times New Roman" w:hAnsi="Times New Roman" w:cs="Times New Roman"/>
          <w:color w:val="000000" w:themeColor="text1"/>
          <w:sz w:val="28"/>
          <w:szCs w:val="28"/>
          <w:lang w:eastAsia="ru-RU"/>
        </w:rPr>
        <w:t>к повышению эффективности бюджетных расходов и деятельности в целом;</w:t>
      </w:r>
    </w:p>
    <w:p w:rsidR="004A00AD" w:rsidRDefault="006858F1"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A00AD" w:rsidRPr="004A00AD">
        <w:rPr>
          <w:rFonts w:ascii="Times New Roman" w:eastAsia="Times New Roman" w:hAnsi="Times New Roman" w:cs="Times New Roman"/>
          <w:color w:val="000000" w:themeColor="text1"/>
          <w:sz w:val="28"/>
          <w:szCs w:val="28"/>
          <w:lang w:eastAsia="ru-RU"/>
        </w:rPr>
        <w:t>-</w:t>
      </w:r>
      <w:r w:rsidR="003F3FB4" w:rsidRPr="004A00AD">
        <w:rPr>
          <w:rFonts w:ascii="Times New Roman" w:eastAsia="Times New Roman" w:hAnsi="Times New Roman" w:cs="Times New Roman"/>
          <w:color w:val="000000" w:themeColor="text1"/>
          <w:sz w:val="28"/>
          <w:szCs w:val="28"/>
          <w:lang w:eastAsia="ru-RU"/>
        </w:rPr>
        <w:t xml:space="preserve"> планирование капитальных и текущих расходов методологически не было взаимоувязано;</w:t>
      </w:r>
    </w:p>
    <w:p w:rsidR="003F3FB4" w:rsidRPr="004A00AD" w:rsidRDefault="006858F1"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A00AD" w:rsidRPr="004A00AD">
        <w:rPr>
          <w:rFonts w:ascii="Times New Roman" w:eastAsia="Times New Roman" w:hAnsi="Times New Roman" w:cs="Times New Roman"/>
          <w:color w:val="000000" w:themeColor="text1"/>
          <w:sz w:val="28"/>
          <w:szCs w:val="28"/>
          <w:lang w:eastAsia="ru-RU"/>
        </w:rPr>
        <w:t xml:space="preserve">- </w:t>
      </w:r>
      <w:r w:rsidR="003F3FB4" w:rsidRPr="004A00AD">
        <w:rPr>
          <w:rFonts w:ascii="Times New Roman" w:eastAsia="Times New Roman" w:hAnsi="Times New Roman" w:cs="Times New Roman"/>
          <w:color w:val="000000" w:themeColor="text1"/>
          <w:sz w:val="28"/>
          <w:szCs w:val="28"/>
          <w:lang w:eastAsia="ru-RU"/>
        </w:rPr>
        <w:t>нуждается в дальнейшем реформировании система муниципального финансового контроля, с перемещением вектора контроля с расходования финансовых ресурсов на контроль «результатов деятельности».</w:t>
      </w:r>
    </w:p>
    <w:p w:rsidR="004A00AD" w:rsidRDefault="006858F1"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4A00AD">
        <w:rPr>
          <w:rFonts w:ascii="Times New Roman" w:eastAsia="Times New Roman" w:hAnsi="Times New Roman" w:cs="Times New Roman"/>
          <w:color w:val="000000" w:themeColor="text1"/>
          <w:sz w:val="28"/>
          <w:szCs w:val="28"/>
          <w:lang w:eastAsia="ru-RU"/>
        </w:rPr>
        <w:t xml:space="preserve">Изложенные проблемы имеют комплексный характер, требуют системного решения, что определяет целесообразность использования программно-целевого метода </w:t>
      </w:r>
      <w:r w:rsidR="007A3C5C">
        <w:rPr>
          <w:rFonts w:ascii="Times New Roman" w:eastAsia="Times New Roman" w:hAnsi="Times New Roman" w:cs="Times New Roman"/>
          <w:color w:val="000000" w:themeColor="text1"/>
          <w:sz w:val="28"/>
          <w:szCs w:val="28"/>
          <w:lang w:eastAsia="ru-RU"/>
        </w:rPr>
        <w:t xml:space="preserve">планирования </w:t>
      </w:r>
      <w:r w:rsidR="003F3FB4" w:rsidRPr="004A00AD">
        <w:rPr>
          <w:rFonts w:ascii="Times New Roman" w:eastAsia="Times New Roman" w:hAnsi="Times New Roman" w:cs="Times New Roman"/>
          <w:color w:val="000000" w:themeColor="text1"/>
          <w:sz w:val="28"/>
          <w:szCs w:val="28"/>
          <w:lang w:eastAsia="ru-RU"/>
        </w:rPr>
        <w:t xml:space="preserve">в рамках </w:t>
      </w:r>
      <w:r w:rsidR="007A3C5C">
        <w:rPr>
          <w:rFonts w:ascii="Times New Roman" w:eastAsia="Times New Roman" w:hAnsi="Times New Roman" w:cs="Times New Roman"/>
          <w:color w:val="000000" w:themeColor="text1"/>
          <w:sz w:val="28"/>
          <w:szCs w:val="28"/>
          <w:lang w:eastAsia="ru-RU"/>
        </w:rPr>
        <w:t xml:space="preserve">реализации </w:t>
      </w:r>
      <w:r w:rsidR="002B359B">
        <w:rPr>
          <w:rFonts w:ascii="Times New Roman" w:eastAsia="Times New Roman" w:hAnsi="Times New Roman" w:cs="Times New Roman"/>
          <w:color w:val="000000" w:themeColor="text1"/>
          <w:sz w:val="28"/>
          <w:szCs w:val="28"/>
          <w:lang w:eastAsia="ru-RU"/>
        </w:rPr>
        <w:t>П</w:t>
      </w:r>
      <w:r w:rsidR="003F3FB4" w:rsidRPr="004A00AD">
        <w:rPr>
          <w:rFonts w:ascii="Times New Roman" w:eastAsia="Times New Roman" w:hAnsi="Times New Roman" w:cs="Times New Roman"/>
          <w:color w:val="000000" w:themeColor="text1"/>
          <w:sz w:val="28"/>
          <w:szCs w:val="28"/>
          <w:lang w:eastAsia="ru-RU"/>
        </w:rPr>
        <w:t>рограммы.</w:t>
      </w:r>
    </w:p>
    <w:p w:rsidR="003F3FB4" w:rsidRPr="004A00AD" w:rsidRDefault="002B359B"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4A00AD">
        <w:rPr>
          <w:rFonts w:ascii="Times New Roman" w:eastAsia="Times New Roman" w:hAnsi="Times New Roman" w:cs="Times New Roman"/>
          <w:color w:val="000000" w:themeColor="text1"/>
          <w:sz w:val="28"/>
          <w:szCs w:val="28"/>
          <w:lang w:eastAsia="ru-RU"/>
        </w:rPr>
        <w:t>Программа направлена на создание условий для обеспечения эффективного муниципального управления, в том числе:</w:t>
      </w:r>
    </w:p>
    <w:p w:rsidR="004A00AD" w:rsidRDefault="002B359B" w:rsidP="00092182">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 </w:t>
      </w:r>
      <w:r w:rsidR="003F3FB4" w:rsidRPr="004A00AD">
        <w:rPr>
          <w:rFonts w:ascii="Times New Roman" w:eastAsia="Times New Roman" w:hAnsi="Times New Roman" w:cs="Times New Roman"/>
          <w:color w:val="000000" w:themeColor="text1"/>
          <w:sz w:val="28"/>
          <w:szCs w:val="28"/>
          <w:lang w:eastAsia="ru-RU"/>
        </w:rPr>
        <w:t>создание организационной, документационной, информационной, финансовой, правовой, материально-технической базы</w:t>
      </w:r>
      <w:r w:rsidR="00805E64">
        <w:rPr>
          <w:rFonts w:ascii="Times New Roman" w:eastAsia="Times New Roman" w:hAnsi="Times New Roman" w:cs="Times New Roman"/>
          <w:color w:val="000000" w:themeColor="text1"/>
          <w:sz w:val="28"/>
          <w:szCs w:val="28"/>
          <w:lang w:eastAsia="ru-RU"/>
        </w:rPr>
        <w:t xml:space="preserve"> </w:t>
      </w:r>
      <w:r w:rsidR="003F3FB4" w:rsidRPr="004A00AD">
        <w:rPr>
          <w:rFonts w:ascii="Times New Roman" w:eastAsia="Times New Roman" w:hAnsi="Times New Roman" w:cs="Times New Roman"/>
          <w:color w:val="000000" w:themeColor="text1"/>
          <w:sz w:val="28"/>
          <w:szCs w:val="28"/>
          <w:lang w:eastAsia="ru-RU"/>
        </w:rPr>
        <w:t xml:space="preserve">для стабильной работы </w:t>
      </w:r>
      <w:r w:rsidR="00DF3947">
        <w:rPr>
          <w:rFonts w:ascii="Times New Roman" w:eastAsia="Times New Roman" w:hAnsi="Times New Roman" w:cs="Times New Roman"/>
          <w:color w:val="000000" w:themeColor="text1"/>
          <w:sz w:val="28"/>
          <w:szCs w:val="28"/>
          <w:lang w:eastAsia="ru-RU"/>
        </w:rPr>
        <w:t>органов местного самоуправления</w:t>
      </w:r>
      <w:r w:rsidR="003F3FB4" w:rsidRPr="004A00AD">
        <w:rPr>
          <w:rFonts w:ascii="Times New Roman" w:eastAsia="Times New Roman" w:hAnsi="Times New Roman" w:cs="Times New Roman"/>
          <w:color w:val="000000" w:themeColor="text1"/>
          <w:sz w:val="28"/>
          <w:szCs w:val="28"/>
          <w:lang w:eastAsia="ru-RU"/>
        </w:rPr>
        <w:t xml:space="preserve"> поселения;</w:t>
      </w:r>
    </w:p>
    <w:p w:rsidR="003F3FB4" w:rsidRDefault="002B359B" w:rsidP="00092182">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4A00AD">
        <w:rPr>
          <w:rFonts w:ascii="Times New Roman" w:eastAsia="Times New Roman" w:hAnsi="Times New Roman" w:cs="Times New Roman"/>
          <w:color w:val="000000" w:themeColor="text1"/>
          <w:sz w:val="28"/>
          <w:szCs w:val="28"/>
          <w:lang w:eastAsia="ru-RU"/>
        </w:rPr>
        <w:t xml:space="preserve"> развитие муниципальной службы.</w:t>
      </w:r>
    </w:p>
    <w:p w:rsidR="002B359B" w:rsidRDefault="002B359B" w:rsidP="00092182">
      <w:pPr>
        <w:spacing w:after="0" w:line="240" w:lineRule="auto"/>
        <w:jc w:val="both"/>
        <w:rPr>
          <w:rFonts w:ascii="Times New Roman" w:eastAsia="Times New Roman" w:hAnsi="Times New Roman" w:cs="Times New Roman"/>
          <w:color w:val="000000" w:themeColor="text1"/>
          <w:sz w:val="28"/>
          <w:szCs w:val="28"/>
          <w:lang w:eastAsia="ru-RU"/>
        </w:rPr>
      </w:pPr>
    </w:p>
    <w:p w:rsidR="002B359B" w:rsidRPr="004A00AD" w:rsidRDefault="002B359B" w:rsidP="00092182">
      <w:pPr>
        <w:spacing w:after="0" w:line="240" w:lineRule="auto"/>
        <w:jc w:val="both"/>
        <w:rPr>
          <w:rFonts w:ascii="Times New Roman" w:eastAsia="Times New Roman" w:hAnsi="Times New Roman" w:cs="Times New Roman"/>
          <w:color w:val="000000" w:themeColor="text1"/>
          <w:sz w:val="28"/>
          <w:szCs w:val="28"/>
          <w:lang w:eastAsia="ru-RU"/>
        </w:rPr>
      </w:pPr>
    </w:p>
    <w:p w:rsidR="003F3FB4" w:rsidRDefault="003F3FB4" w:rsidP="00092182">
      <w:pPr>
        <w:spacing w:after="0" w:line="240" w:lineRule="auto"/>
        <w:jc w:val="center"/>
        <w:rPr>
          <w:rFonts w:ascii="Times New Roman" w:eastAsia="Times New Roman" w:hAnsi="Times New Roman" w:cs="Times New Roman"/>
          <w:b/>
          <w:color w:val="000000" w:themeColor="text1"/>
          <w:sz w:val="28"/>
          <w:szCs w:val="28"/>
          <w:lang w:eastAsia="ru-RU"/>
        </w:rPr>
      </w:pPr>
      <w:r w:rsidRPr="004A00AD">
        <w:rPr>
          <w:rFonts w:ascii="Times New Roman" w:eastAsia="Times New Roman" w:hAnsi="Times New Roman" w:cs="Times New Roman"/>
          <w:b/>
          <w:color w:val="000000" w:themeColor="text1"/>
          <w:sz w:val="28"/>
          <w:szCs w:val="28"/>
          <w:lang w:eastAsia="ru-RU"/>
        </w:rPr>
        <w:lastRenderedPageBreak/>
        <w:t xml:space="preserve">3.Цели и ожидаемые результаты реализации </w:t>
      </w:r>
      <w:r w:rsidR="00AD0B14">
        <w:rPr>
          <w:rFonts w:ascii="Times New Roman" w:eastAsia="Times New Roman" w:hAnsi="Times New Roman" w:cs="Times New Roman"/>
          <w:b/>
          <w:color w:val="000000" w:themeColor="text1"/>
          <w:sz w:val="28"/>
          <w:szCs w:val="28"/>
          <w:lang w:eastAsia="ru-RU"/>
        </w:rPr>
        <w:t>П</w:t>
      </w:r>
      <w:r w:rsidRPr="004A00AD">
        <w:rPr>
          <w:rFonts w:ascii="Times New Roman" w:eastAsia="Times New Roman" w:hAnsi="Times New Roman" w:cs="Times New Roman"/>
          <w:b/>
          <w:color w:val="000000" w:themeColor="text1"/>
          <w:sz w:val="28"/>
          <w:szCs w:val="28"/>
          <w:lang w:eastAsia="ru-RU"/>
        </w:rPr>
        <w:t>рограммы</w:t>
      </w:r>
      <w:r w:rsidR="002B359B">
        <w:rPr>
          <w:rFonts w:ascii="Times New Roman" w:eastAsia="Times New Roman" w:hAnsi="Times New Roman" w:cs="Times New Roman"/>
          <w:b/>
          <w:color w:val="000000" w:themeColor="text1"/>
          <w:sz w:val="28"/>
          <w:szCs w:val="28"/>
          <w:lang w:eastAsia="ru-RU"/>
        </w:rPr>
        <w:t>.</w:t>
      </w:r>
    </w:p>
    <w:p w:rsidR="002B359B" w:rsidRPr="004A00AD" w:rsidRDefault="002B359B"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3F3FB4" w:rsidRPr="004A00AD" w:rsidRDefault="003F3FB4" w:rsidP="00092182">
      <w:pPr>
        <w:spacing w:after="0" w:line="240" w:lineRule="auto"/>
        <w:rPr>
          <w:rFonts w:ascii="Times New Roman" w:eastAsia="Times New Roman" w:hAnsi="Times New Roman" w:cs="Times New Roman"/>
          <w:color w:val="000000" w:themeColor="text1"/>
          <w:sz w:val="28"/>
          <w:szCs w:val="28"/>
          <w:lang w:eastAsia="ru-RU"/>
        </w:rPr>
      </w:pPr>
      <w:r w:rsidRPr="004A00AD">
        <w:rPr>
          <w:rFonts w:ascii="Times New Roman" w:eastAsia="Times New Roman" w:hAnsi="Times New Roman" w:cs="Times New Roman"/>
          <w:color w:val="000000" w:themeColor="text1"/>
          <w:sz w:val="28"/>
          <w:szCs w:val="28"/>
          <w:lang w:eastAsia="ru-RU"/>
        </w:rPr>
        <w:t> </w:t>
      </w:r>
      <w:r w:rsidR="002B359B">
        <w:rPr>
          <w:rFonts w:ascii="Times New Roman" w:eastAsia="Times New Roman" w:hAnsi="Times New Roman" w:cs="Times New Roman"/>
          <w:color w:val="000000" w:themeColor="text1"/>
          <w:sz w:val="28"/>
          <w:szCs w:val="28"/>
          <w:lang w:eastAsia="ru-RU"/>
        </w:rPr>
        <w:t xml:space="preserve">              </w:t>
      </w:r>
      <w:r w:rsidRPr="004A00AD">
        <w:rPr>
          <w:rFonts w:ascii="Times New Roman" w:eastAsia="Times New Roman" w:hAnsi="Times New Roman" w:cs="Times New Roman"/>
          <w:color w:val="000000" w:themeColor="text1"/>
          <w:sz w:val="28"/>
          <w:szCs w:val="28"/>
          <w:lang w:eastAsia="ru-RU"/>
        </w:rPr>
        <w:t>Целями Программы являются:</w:t>
      </w:r>
    </w:p>
    <w:p w:rsidR="004A00AD" w:rsidRDefault="002B359B" w:rsidP="002B359B">
      <w:pPr>
        <w:spacing w:after="0" w:line="240" w:lineRule="auto"/>
        <w:ind w:firstLine="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 xml:space="preserve">     1. </w:t>
      </w:r>
      <w:r w:rsidR="003F3FB4" w:rsidRPr="004A00AD">
        <w:rPr>
          <w:rFonts w:ascii="Times New Roman" w:eastAsia="Times New Roman" w:hAnsi="Times New Roman" w:cs="Times New Roman"/>
          <w:color w:val="000000" w:themeColor="text1"/>
          <w:sz w:val="28"/>
          <w:szCs w:val="28"/>
          <w:lang w:eastAsia="ru-RU"/>
        </w:rPr>
        <w:t xml:space="preserve">Обеспечение деятельности </w:t>
      </w:r>
      <w:r w:rsidR="00DF3947">
        <w:rPr>
          <w:rFonts w:ascii="Times New Roman" w:eastAsia="Times New Roman" w:hAnsi="Times New Roman" w:cs="Times New Roman"/>
          <w:color w:val="000000" w:themeColor="text1"/>
          <w:sz w:val="28"/>
          <w:szCs w:val="28"/>
          <w:lang w:eastAsia="ru-RU"/>
        </w:rPr>
        <w:t>органов местного самоуправления</w:t>
      </w:r>
      <w:r w:rsidR="00805E64">
        <w:rPr>
          <w:rFonts w:ascii="Times New Roman" w:eastAsia="Times New Roman" w:hAnsi="Times New Roman" w:cs="Times New Roman"/>
          <w:color w:val="000000" w:themeColor="text1"/>
          <w:sz w:val="28"/>
          <w:szCs w:val="28"/>
          <w:lang w:eastAsia="ru-RU"/>
        </w:rPr>
        <w:t xml:space="preserve"> </w:t>
      </w:r>
      <w:r w:rsidR="003F3FB4" w:rsidRPr="004A00AD">
        <w:rPr>
          <w:rFonts w:ascii="Times New Roman" w:eastAsia="Times New Roman" w:hAnsi="Times New Roman" w:cs="Times New Roman"/>
          <w:color w:val="000000" w:themeColor="text1"/>
          <w:sz w:val="28"/>
          <w:szCs w:val="28"/>
          <w:lang w:eastAsia="ru-RU"/>
        </w:rPr>
        <w:t>поселения, повышение их э</w:t>
      </w:r>
      <w:r>
        <w:rPr>
          <w:rFonts w:ascii="Times New Roman" w:eastAsia="Times New Roman" w:hAnsi="Times New Roman" w:cs="Times New Roman"/>
          <w:color w:val="000000" w:themeColor="text1"/>
          <w:sz w:val="28"/>
          <w:szCs w:val="28"/>
          <w:lang w:eastAsia="ru-RU"/>
        </w:rPr>
        <w:t>ффективности и результативности.</w:t>
      </w:r>
    </w:p>
    <w:p w:rsidR="004A00AD" w:rsidRDefault="002B359B" w:rsidP="002B359B">
      <w:pPr>
        <w:spacing w:after="0" w:line="240" w:lineRule="auto"/>
        <w:ind w:firstLine="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2. </w:t>
      </w:r>
      <w:r w:rsidR="003F3FB4" w:rsidRPr="004A00AD">
        <w:rPr>
          <w:rFonts w:ascii="Times New Roman" w:eastAsia="Times New Roman" w:hAnsi="Times New Roman" w:cs="Times New Roman"/>
          <w:color w:val="000000" w:themeColor="text1"/>
          <w:sz w:val="28"/>
          <w:szCs w:val="28"/>
          <w:lang w:eastAsia="ru-RU"/>
        </w:rPr>
        <w:t>Обеспечение долгосрочной сбалансированности и устойчивости бюджета  поселения, создание условий для повышения качества упра</w:t>
      </w:r>
      <w:r>
        <w:rPr>
          <w:rFonts w:ascii="Times New Roman" w:eastAsia="Times New Roman" w:hAnsi="Times New Roman" w:cs="Times New Roman"/>
          <w:color w:val="000000" w:themeColor="text1"/>
          <w:sz w:val="28"/>
          <w:szCs w:val="28"/>
          <w:lang w:eastAsia="ru-RU"/>
        </w:rPr>
        <w:t>вления муниципальными финансами.</w:t>
      </w:r>
    </w:p>
    <w:p w:rsidR="004A00AD" w:rsidRDefault="002B359B" w:rsidP="002B359B">
      <w:pPr>
        <w:spacing w:after="0" w:line="240" w:lineRule="auto"/>
        <w:ind w:firstLine="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3. </w:t>
      </w:r>
      <w:r w:rsidR="003F3FB4" w:rsidRPr="004A00AD">
        <w:rPr>
          <w:rFonts w:ascii="Times New Roman" w:eastAsia="Times New Roman" w:hAnsi="Times New Roman" w:cs="Times New Roman"/>
          <w:color w:val="000000" w:themeColor="text1"/>
          <w:sz w:val="28"/>
          <w:szCs w:val="28"/>
          <w:lang w:eastAsia="ru-RU"/>
        </w:rPr>
        <w:t>Обеспечение выполнения расходных обязательств поселения и созд</w:t>
      </w:r>
      <w:r>
        <w:rPr>
          <w:rFonts w:ascii="Times New Roman" w:eastAsia="Times New Roman" w:hAnsi="Times New Roman" w:cs="Times New Roman"/>
          <w:color w:val="000000" w:themeColor="text1"/>
          <w:sz w:val="28"/>
          <w:szCs w:val="28"/>
          <w:lang w:eastAsia="ru-RU"/>
        </w:rPr>
        <w:t>ание условий для их оптимизации.</w:t>
      </w:r>
    </w:p>
    <w:p w:rsidR="004A00AD" w:rsidRDefault="002B359B" w:rsidP="002B359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4. </w:t>
      </w:r>
      <w:r w:rsidR="003F3FB4" w:rsidRPr="004A00AD">
        <w:rPr>
          <w:rFonts w:ascii="Times New Roman" w:eastAsia="Times New Roman" w:hAnsi="Times New Roman" w:cs="Times New Roman"/>
          <w:color w:val="000000" w:themeColor="text1"/>
          <w:sz w:val="28"/>
          <w:szCs w:val="28"/>
          <w:lang w:eastAsia="ru-RU"/>
        </w:rPr>
        <w:t>Создание условий для повышения эффективности использования бюджетных ресурсов и качества финансового менеджмента организаций сек</w:t>
      </w:r>
      <w:r>
        <w:rPr>
          <w:rFonts w:ascii="Times New Roman" w:eastAsia="Times New Roman" w:hAnsi="Times New Roman" w:cs="Times New Roman"/>
          <w:color w:val="000000" w:themeColor="text1"/>
          <w:sz w:val="28"/>
          <w:szCs w:val="28"/>
          <w:lang w:eastAsia="ru-RU"/>
        </w:rPr>
        <w:t>тора муниципального  управлении.</w:t>
      </w:r>
    </w:p>
    <w:p w:rsidR="004A00AD" w:rsidRPr="004A00AD" w:rsidRDefault="002B359B" w:rsidP="002B359B">
      <w:pPr>
        <w:spacing w:after="0" w:line="240" w:lineRule="auto"/>
        <w:ind w:left="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8"/>
          <w:szCs w:val="28"/>
          <w:lang w:eastAsia="ru-RU"/>
        </w:rPr>
        <w:t xml:space="preserve">     5. </w:t>
      </w:r>
      <w:r w:rsidR="003F3FB4" w:rsidRPr="004A00AD">
        <w:rPr>
          <w:rFonts w:ascii="Times New Roman" w:eastAsia="Times New Roman" w:hAnsi="Times New Roman" w:cs="Times New Roman"/>
          <w:color w:val="000000" w:themeColor="text1"/>
          <w:sz w:val="28"/>
          <w:szCs w:val="28"/>
          <w:lang w:eastAsia="ru-RU"/>
        </w:rPr>
        <w:t>Обеспечение своевременного контроля в финансово-бюджетной сфере</w:t>
      </w:r>
      <w:r>
        <w:rPr>
          <w:rFonts w:ascii="Times New Roman" w:eastAsia="Times New Roman" w:hAnsi="Times New Roman" w:cs="Times New Roman"/>
          <w:color w:val="000000" w:themeColor="text1"/>
          <w:sz w:val="28"/>
          <w:szCs w:val="28"/>
          <w:lang w:eastAsia="ru-RU"/>
        </w:rPr>
        <w:t>.</w:t>
      </w:r>
    </w:p>
    <w:p w:rsidR="00D70885" w:rsidRPr="00D70885" w:rsidRDefault="002B359B" w:rsidP="002B359B">
      <w:pPr>
        <w:spacing w:after="0" w:line="240" w:lineRule="auto"/>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8"/>
          <w:szCs w:val="28"/>
          <w:lang w:eastAsia="ru-RU"/>
        </w:rPr>
        <w:t xml:space="preserve">          6. </w:t>
      </w:r>
      <w:r w:rsidR="003F3FB4" w:rsidRPr="00D70885">
        <w:rPr>
          <w:rFonts w:ascii="Times New Roman" w:eastAsia="Times New Roman" w:hAnsi="Times New Roman" w:cs="Times New Roman"/>
          <w:color w:val="000000" w:themeColor="text1"/>
          <w:sz w:val="28"/>
          <w:szCs w:val="28"/>
          <w:lang w:eastAsia="ru-RU"/>
        </w:rPr>
        <w:t xml:space="preserve">Исполнение полномочий по решению вопросов местного значения в соответствии с федеральными законами, законами </w:t>
      </w:r>
      <w:r w:rsidR="00BE3F03" w:rsidRPr="00D70885">
        <w:rPr>
          <w:rFonts w:ascii="Times New Roman" w:eastAsia="Times New Roman" w:hAnsi="Times New Roman" w:cs="Times New Roman"/>
          <w:color w:val="000000" w:themeColor="text1"/>
          <w:sz w:val="28"/>
          <w:szCs w:val="28"/>
          <w:lang w:eastAsia="ru-RU"/>
        </w:rPr>
        <w:t>Смоленской</w:t>
      </w:r>
      <w:r w:rsidR="003F3FB4" w:rsidRPr="00D70885">
        <w:rPr>
          <w:rFonts w:ascii="Times New Roman" w:eastAsia="Times New Roman" w:hAnsi="Times New Roman" w:cs="Times New Roman"/>
          <w:color w:val="000000" w:themeColor="text1"/>
          <w:sz w:val="28"/>
          <w:szCs w:val="28"/>
          <w:lang w:eastAsia="ru-RU"/>
        </w:rPr>
        <w:t xml:space="preserve"> области и муниципальными правовыми актами. Исполнение отдельных государственных полномочий, переданных федеральными законами и законами </w:t>
      </w:r>
      <w:r w:rsidR="00BE3F03" w:rsidRPr="00D70885">
        <w:rPr>
          <w:rFonts w:ascii="Times New Roman" w:eastAsia="Times New Roman" w:hAnsi="Times New Roman" w:cs="Times New Roman"/>
          <w:color w:val="000000" w:themeColor="text1"/>
          <w:sz w:val="28"/>
          <w:szCs w:val="28"/>
          <w:lang w:eastAsia="ru-RU"/>
        </w:rPr>
        <w:t>Смоленской</w:t>
      </w:r>
      <w:r w:rsidR="003F3FB4" w:rsidRPr="00D70885">
        <w:rPr>
          <w:rFonts w:ascii="Times New Roman" w:eastAsia="Times New Roman" w:hAnsi="Times New Roman" w:cs="Times New Roman"/>
          <w:color w:val="000000" w:themeColor="text1"/>
          <w:sz w:val="28"/>
          <w:szCs w:val="28"/>
          <w:lang w:eastAsia="ru-RU"/>
        </w:rPr>
        <w:t xml:space="preserve"> области</w:t>
      </w:r>
      <w:r>
        <w:rPr>
          <w:rFonts w:ascii="Times New Roman" w:eastAsia="Times New Roman" w:hAnsi="Times New Roman" w:cs="Times New Roman"/>
          <w:color w:val="000000" w:themeColor="text1"/>
          <w:sz w:val="28"/>
          <w:szCs w:val="28"/>
          <w:lang w:eastAsia="ru-RU"/>
        </w:rPr>
        <w:t>.</w:t>
      </w:r>
    </w:p>
    <w:p w:rsidR="00D70885" w:rsidRDefault="002B359B" w:rsidP="002B359B">
      <w:pPr>
        <w:spacing w:after="0" w:line="240" w:lineRule="auto"/>
        <w:ind w:firstLine="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7.</w:t>
      </w:r>
      <w:r w:rsidR="003F3FB4" w:rsidRPr="00D70885">
        <w:rPr>
          <w:rFonts w:ascii="Times New Roman" w:eastAsia="Times New Roman" w:hAnsi="Times New Roman" w:cs="Times New Roman"/>
          <w:color w:val="000000" w:themeColor="text1"/>
          <w:sz w:val="28"/>
          <w:szCs w:val="28"/>
          <w:lang w:eastAsia="ru-RU"/>
        </w:rPr>
        <w:t xml:space="preserve"> Развитие муниципальной службы </w:t>
      </w:r>
      <w:r w:rsidR="00872099">
        <w:rPr>
          <w:rFonts w:ascii="Times New Roman" w:eastAsia="Times New Roman" w:hAnsi="Times New Roman" w:cs="Times New Roman"/>
          <w:color w:val="000000" w:themeColor="text1"/>
          <w:sz w:val="28"/>
          <w:szCs w:val="28"/>
          <w:lang w:eastAsia="ru-RU"/>
        </w:rPr>
        <w:t>органов местного самоуправления</w:t>
      </w:r>
      <w:r>
        <w:rPr>
          <w:rFonts w:ascii="Times New Roman" w:eastAsia="Times New Roman" w:hAnsi="Times New Roman" w:cs="Times New Roman"/>
          <w:color w:val="000000" w:themeColor="text1"/>
          <w:sz w:val="28"/>
          <w:szCs w:val="28"/>
          <w:lang w:eastAsia="ru-RU"/>
        </w:rPr>
        <w:t xml:space="preserve"> поселения.</w:t>
      </w:r>
    </w:p>
    <w:p w:rsidR="003F3FB4" w:rsidRPr="00D70885" w:rsidRDefault="002B359B" w:rsidP="002B359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8.</w:t>
      </w:r>
      <w:r w:rsidR="003F3FB4" w:rsidRPr="00D70885">
        <w:rPr>
          <w:rFonts w:ascii="Times New Roman" w:eastAsia="Times New Roman" w:hAnsi="Times New Roman" w:cs="Times New Roman"/>
          <w:color w:val="000000" w:themeColor="text1"/>
          <w:sz w:val="28"/>
          <w:szCs w:val="28"/>
          <w:lang w:eastAsia="ru-RU"/>
        </w:rPr>
        <w:t xml:space="preserve"> Организация проведения иных мероприятий в области муниципального управления.</w:t>
      </w:r>
    </w:p>
    <w:p w:rsidR="00D70885" w:rsidRDefault="002B359B" w:rsidP="00092182">
      <w:pPr>
        <w:spacing w:after="0" w:line="240" w:lineRule="auto"/>
        <w:ind w:firstLine="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17296">
        <w:rPr>
          <w:rFonts w:ascii="Times New Roman" w:eastAsia="Times New Roman" w:hAnsi="Times New Roman" w:cs="Times New Roman"/>
          <w:color w:val="000000" w:themeColor="text1"/>
          <w:sz w:val="28"/>
          <w:szCs w:val="28"/>
          <w:lang w:eastAsia="ru-RU"/>
        </w:rPr>
        <w:t>П</w:t>
      </w:r>
      <w:r w:rsidR="003F3FB4" w:rsidRPr="00D70885">
        <w:rPr>
          <w:rFonts w:ascii="Times New Roman" w:eastAsia="Times New Roman" w:hAnsi="Times New Roman" w:cs="Times New Roman"/>
          <w:color w:val="000000" w:themeColor="text1"/>
          <w:sz w:val="28"/>
          <w:szCs w:val="28"/>
          <w:lang w:eastAsia="ru-RU"/>
        </w:rPr>
        <w:t xml:space="preserve">рограмма будет способствовать выходу системы управления поселения на более высокий качественный уровень, что позволит сделать более эффективным механизм муниципального управления во всех сферах деятельности </w:t>
      </w:r>
      <w:r w:rsidR="00872099">
        <w:rPr>
          <w:rFonts w:ascii="Times New Roman" w:eastAsia="Times New Roman" w:hAnsi="Times New Roman" w:cs="Times New Roman"/>
          <w:color w:val="000000" w:themeColor="text1"/>
          <w:sz w:val="28"/>
          <w:szCs w:val="28"/>
          <w:lang w:eastAsia="ru-RU"/>
        </w:rPr>
        <w:t>органов местного самоуправления</w:t>
      </w:r>
      <w:r w:rsidR="00805E64">
        <w:rPr>
          <w:rFonts w:ascii="Times New Roman" w:eastAsia="Times New Roman" w:hAnsi="Times New Roman" w:cs="Times New Roman"/>
          <w:color w:val="000000" w:themeColor="text1"/>
          <w:sz w:val="28"/>
          <w:szCs w:val="28"/>
          <w:lang w:eastAsia="ru-RU"/>
        </w:rPr>
        <w:t xml:space="preserve"> </w:t>
      </w:r>
      <w:r w:rsidR="00802B2D">
        <w:rPr>
          <w:rFonts w:ascii="Times New Roman" w:eastAsia="Times New Roman" w:hAnsi="Times New Roman" w:cs="Times New Roman"/>
          <w:color w:val="000000" w:themeColor="text1"/>
          <w:sz w:val="28"/>
          <w:szCs w:val="28"/>
          <w:lang w:eastAsia="ru-RU"/>
        </w:rPr>
        <w:t>поселения</w:t>
      </w:r>
      <w:r w:rsidR="003F3FB4" w:rsidRPr="00D70885">
        <w:rPr>
          <w:rFonts w:ascii="Times New Roman" w:eastAsia="Times New Roman" w:hAnsi="Times New Roman" w:cs="Times New Roman"/>
          <w:color w:val="000000" w:themeColor="text1"/>
          <w:sz w:val="28"/>
          <w:szCs w:val="28"/>
          <w:lang w:eastAsia="ru-RU"/>
        </w:rPr>
        <w:t>.</w:t>
      </w:r>
    </w:p>
    <w:p w:rsidR="002B359B" w:rsidRDefault="002B359B" w:rsidP="00092182">
      <w:pPr>
        <w:spacing w:after="0" w:line="240" w:lineRule="auto"/>
        <w:ind w:firstLine="360"/>
        <w:jc w:val="both"/>
        <w:rPr>
          <w:rFonts w:ascii="Times New Roman" w:eastAsia="Times New Roman" w:hAnsi="Times New Roman" w:cs="Times New Roman"/>
          <w:color w:val="000000" w:themeColor="text1"/>
          <w:sz w:val="28"/>
          <w:szCs w:val="28"/>
          <w:lang w:eastAsia="ru-RU"/>
        </w:rPr>
      </w:pPr>
    </w:p>
    <w:p w:rsidR="003F3FB4" w:rsidRDefault="00D70885" w:rsidP="00092182">
      <w:pPr>
        <w:spacing w:after="0" w:line="240" w:lineRule="auto"/>
        <w:jc w:val="center"/>
        <w:rPr>
          <w:rFonts w:ascii="Times New Roman" w:eastAsia="Times New Roman" w:hAnsi="Times New Roman" w:cs="Times New Roman"/>
          <w:b/>
          <w:color w:val="000000" w:themeColor="text1"/>
          <w:sz w:val="28"/>
          <w:szCs w:val="28"/>
          <w:lang w:eastAsia="ru-RU"/>
        </w:rPr>
      </w:pPr>
      <w:r w:rsidRPr="00D70885">
        <w:rPr>
          <w:rFonts w:ascii="Times New Roman" w:eastAsia="Times New Roman" w:hAnsi="Times New Roman" w:cs="Times New Roman"/>
          <w:b/>
          <w:color w:val="000000" w:themeColor="text1"/>
          <w:sz w:val="28"/>
          <w:szCs w:val="28"/>
          <w:lang w:eastAsia="ru-RU"/>
        </w:rPr>
        <w:t>4</w:t>
      </w:r>
      <w:r w:rsidR="003F3FB4" w:rsidRPr="00D70885">
        <w:rPr>
          <w:rFonts w:ascii="Times New Roman" w:eastAsia="Times New Roman" w:hAnsi="Times New Roman" w:cs="Times New Roman"/>
          <w:b/>
          <w:color w:val="000000" w:themeColor="text1"/>
          <w:sz w:val="28"/>
          <w:szCs w:val="28"/>
          <w:lang w:eastAsia="ru-RU"/>
        </w:rPr>
        <w:t>. Ресу</w:t>
      </w:r>
      <w:r w:rsidR="002B359B">
        <w:rPr>
          <w:rFonts w:ascii="Times New Roman" w:eastAsia="Times New Roman" w:hAnsi="Times New Roman" w:cs="Times New Roman"/>
          <w:b/>
          <w:color w:val="000000" w:themeColor="text1"/>
          <w:sz w:val="28"/>
          <w:szCs w:val="28"/>
          <w:lang w:eastAsia="ru-RU"/>
        </w:rPr>
        <w:t xml:space="preserve">рсное обеспечение </w:t>
      </w:r>
      <w:r w:rsidR="00C17296">
        <w:rPr>
          <w:rFonts w:ascii="Times New Roman" w:eastAsia="Times New Roman" w:hAnsi="Times New Roman" w:cs="Times New Roman"/>
          <w:b/>
          <w:color w:val="000000" w:themeColor="text1"/>
          <w:sz w:val="28"/>
          <w:szCs w:val="28"/>
          <w:lang w:eastAsia="ru-RU"/>
        </w:rPr>
        <w:t>П</w:t>
      </w:r>
      <w:r w:rsidR="003F3FB4" w:rsidRPr="00D70885">
        <w:rPr>
          <w:rFonts w:ascii="Times New Roman" w:eastAsia="Times New Roman" w:hAnsi="Times New Roman" w:cs="Times New Roman"/>
          <w:b/>
          <w:color w:val="000000" w:themeColor="text1"/>
          <w:sz w:val="28"/>
          <w:szCs w:val="28"/>
          <w:lang w:eastAsia="ru-RU"/>
        </w:rPr>
        <w:t>рограммы</w:t>
      </w:r>
      <w:r w:rsidR="002B359B">
        <w:rPr>
          <w:rFonts w:ascii="Times New Roman" w:eastAsia="Times New Roman" w:hAnsi="Times New Roman" w:cs="Times New Roman"/>
          <w:b/>
          <w:color w:val="000000" w:themeColor="text1"/>
          <w:sz w:val="28"/>
          <w:szCs w:val="28"/>
          <w:lang w:eastAsia="ru-RU"/>
        </w:rPr>
        <w:t>.</w:t>
      </w:r>
    </w:p>
    <w:p w:rsidR="002B359B" w:rsidRPr="00D70885" w:rsidRDefault="002B359B"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802B2D" w:rsidRDefault="002B359B" w:rsidP="00092182">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02B2D">
        <w:rPr>
          <w:rFonts w:ascii="Times New Roman" w:hAnsi="Times New Roman" w:cs="Times New Roman"/>
          <w:sz w:val="28"/>
          <w:szCs w:val="28"/>
        </w:rPr>
        <w:t>Финансирование программных мероприятий предусматривается осуществлять за счет средств бюджета</w:t>
      </w:r>
      <w:r w:rsidR="008F6297">
        <w:rPr>
          <w:rFonts w:ascii="Times New Roman" w:hAnsi="Times New Roman" w:cs="Times New Roman"/>
          <w:sz w:val="28"/>
          <w:szCs w:val="28"/>
        </w:rPr>
        <w:t xml:space="preserve"> поселения</w:t>
      </w:r>
      <w:r w:rsidR="00AD60EF">
        <w:rPr>
          <w:rFonts w:ascii="Times New Roman" w:hAnsi="Times New Roman" w:cs="Times New Roman"/>
          <w:sz w:val="28"/>
          <w:szCs w:val="28"/>
        </w:rPr>
        <w:t>.</w:t>
      </w:r>
    </w:p>
    <w:p w:rsidR="003F3FB4" w:rsidRPr="009C007C" w:rsidRDefault="003F3FB4" w:rsidP="00092182">
      <w:pPr>
        <w:spacing w:after="0" w:line="240" w:lineRule="auto"/>
        <w:ind w:firstLine="540"/>
        <w:jc w:val="both"/>
        <w:rPr>
          <w:rFonts w:ascii="Times New Roman" w:hAnsi="Times New Roman" w:cs="Times New Roman"/>
          <w:color w:val="000000" w:themeColor="text1"/>
          <w:sz w:val="28"/>
          <w:szCs w:val="28"/>
        </w:rPr>
      </w:pPr>
    </w:p>
    <w:p w:rsidR="003F3FB4" w:rsidRDefault="00AD60EF" w:rsidP="0075653B">
      <w:pPr>
        <w:widowControl w:val="0"/>
        <w:tabs>
          <w:tab w:val="left" w:pos="3164"/>
        </w:tabs>
        <w:autoSpaceDE w:val="0"/>
        <w:autoSpaceDN w:val="0"/>
        <w:adjustRightInd w:val="0"/>
        <w:spacing w:after="0" w:line="240" w:lineRule="auto"/>
        <w:ind w:left="72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5</w:t>
      </w:r>
      <w:r w:rsidR="0075653B">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Мероприятия П</w:t>
      </w:r>
      <w:r w:rsidR="003F3FB4" w:rsidRPr="00CB17CA">
        <w:rPr>
          <w:rFonts w:ascii="Times New Roman" w:hAnsi="Times New Roman" w:cs="Times New Roman"/>
          <w:b/>
          <w:bCs/>
          <w:color w:val="000000" w:themeColor="text1"/>
          <w:sz w:val="28"/>
          <w:szCs w:val="28"/>
        </w:rPr>
        <w:t>рограммы</w:t>
      </w:r>
      <w:r w:rsidR="0075653B">
        <w:rPr>
          <w:rFonts w:ascii="Times New Roman" w:hAnsi="Times New Roman" w:cs="Times New Roman"/>
          <w:b/>
          <w:bCs/>
          <w:color w:val="000000" w:themeColor="text1"/>
          <w:sz w:val="28"/>
          <w:szCs w:val="28"/>
        </w:rPr>
        <w:t>.</w:t>
      </w:r>
    </w:p>
    <w:p w:rsidR="0075653B" w:rsidRPr="00CB17CA" w:rsidRDefault="0075653B" w:rsidP="0075653B">
      <w:pPr>
        <w:widowControl w:val="0"/>
        <w:tabs>
          <w:tab w:val="left" w:pos="3164"/>
        </w:tabs>
        <w:autoSpaceDE w:val="0"/>
        <w:autoSpaceDN w:val="0"/>
        <w:adjustRightInd w:val="0"/>
        <w:spacing w:after="0" w:line="240" w:lineRule="auto"/>
        <w:ind w:left="720"/>
        <w:jc w:val="center"/>
        <w:rPr>
          <w:rFonts w:ascii="Times New Roman" w:hAnsi="Times New Roman" w:cs="Times New Roman"/>
          <w:b/>
          <w:bCs/>
          <w:color w:val="000000" w:themeColor="text1"/>
          <w:sz w:val="24"/>
          <w:szCs w:val="24"/>
        </w:rPr>
      </w:pPr>
    </w:p>
    <w:p w:rsidR="00C233B5" w:rsidRDefault="0075653B" w:rsidP="00092182">
      <w:pPr>
        <w:widowControl w:val="0"/>
        <w:tabs>
          <w:tab w:val="left" w:pos="316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F3FB4" w:rsidRPr="00C233B5">
        <w:rPr>
          <w:rFonts w:ascii="Times New Roman" w:hAnsi="Times New Roman" w:cs="Times New Roman"/>
          <w:color w:val="000000" w:themeColor="text1"/>
          <w:sz w:val="28"/>
          <w:szCs w:val="28"/>
        </w:rPr>
        <w:t>Фи</w:t>
      </w:r>
      <w:r w:rsidR="00AD60EF">
        <w:rPr>
          <w:rFonts w:ascii="Times New Roman" w:hAnsi="Times New Roman" w:cs="Times New Roman"/>
          <w:color w:val="000000" w:themeColor="text1"/>
          <w:sz w:val="28"/>
          <w:szCs w:val="28"/>
        </w:rPr>
        <w:t>нансовой основой реализации П</w:t>
      </w:r>
      <w:r w:rsidR="003F3FB4" w:rsidRPr="00C233B5">
        <w:rPr>
          <w:rFonts w:ascii="Times New Roman" w:hAnsi="Times New Roman" w:cs="Times New Roman"/>
          <w:color w:val="000000" w:themeColor="text1"/>
          <w:sz w:val="28"/>
          <w:szCs w:val="28"/>
        </w:rPr>
        <w:t xml:space="preserve">рограммы являются средства бюджета </w:t>
      </w:r>
      <w:r w:rsidR="00F643E6">
        <w:rPr>
          <w:rFonts w:ascii="Times New Roman" w:hAnsi="Times New Roman" w:cs="Times New Roman"/>
          <w:color w:val="000000" w:themeColor="text1"/>
          <w:sz w:val="28"/>
          <w:szCs w:val="28"/>
        </w:rPr>
        <w:t>Тумановского</w:t>
      </w:r>
      <w:r w:rsidR="00AD5E43">
        <w:rPr>
          <w:rFonts w:ascii="Times New Roman" w:hAnsi="Times New Roman" w:cs="Times New Roman"/>
          <w:color w:val="000000" w:themeColor="text1"/>
          <w:sz w:val="28"/>
          <w:szCs w:val="28"/>
        </w:rPr>
        <w:t xml:space="preserve"> сельского поселения </w:t>
      </w:r>
      <w:r w:rsidR="00AD5E43">
        <w:rPr>
          <w:rFonts w:ascii="Times New Roman" w:eastAsia="Times New Roman" w:hAnsi="Times New Roman" w:cs="Times New Roman"/>
          <w:color w:val="000000" w:themeColor="text1"/>
          <w:sz w:val="28"/>
          <w:szCs w:val="28"/>
          <w:lang w:eastAsia="ru-RU"/>
        </w:rPr>
        <w:t>Вяземского района Смоленской области</w:t>
      </w:r>
      <w:r w:rsidR="003F3FB4" w:rsidRPr="00C233B5">
        <w:rPr>
          <w:rFonts w:ascii="Times New Roman" w:hAnsi="Times New Roman" w:cs="Times New Roman"/>
          <w:color w:val="000000" w:themeColor="text1"/>
          <w:sz w:val="28"/>
          <w:szCs w:val="28"/>
        </w:rPr>
        <w:t xml:space="preserve"> (далее – бюджет</w:t>
      </w:r>
      <w:r w:rsidR="00AD5E43">
        <w:rPr>
          <w:rFonts w:ascii="Times New Roman" w:hAnsi="Times New Roman" w:cs="Times New Roman"/>
          <w:color w:val="000000" w:themeColor="text1"/>
          <w:sz w:val="28"/>
          <w:szCs w:val="28"/>
        </w:rPr>
        <w:t xml:space="preserve"> поселения</w:t>
      </w:r>
      <w:r w:rsidR="00C233B5">
        <w:rPr>
          <w:rFonts w:ascii="Times New Roman" w:hAnsi="Times New Roman" w:cs="Times New Roman"/>
          <w:color w:val="000000" w:themeColor="text1"/>
          <w:sz w:val="28"/>
          <w:szCs w:val="28"/>
        </w:rPr>
        <w:t>).</w:t>
      </w:r>
    </w:p>
    <w:p w:rsidR="00AD60EF" w:rsidRDefault="0075653B" w:rsidP="00092182">
      <w:pPr>
        <w:widowControl w:val="0"/>
        <w:tabs>
          <w:tab w:val="left" w:pos="316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D60EF">
        <w:rPr>
          <w:rFonts w:ascii="Times New Roman" w:hAnsi="Times New Roman" w:cs="Times New Roman"/>
          <w:color w:val="000000" w:themeColor="text1"/>
          <w:sz w:val="28"/>
          <w:szCs w:val="28"/>
        </w:rPr>
        <w:t>Исполнителем П</w:t>
      </w:r>
      <w:r w:rsidR="003F3FB4" w:rsidRPr="00C233B5">
        <w:rPr>
          <w:rFonts w:ascii="Times New Roman" w:hAnsi="Times New Roman" w:cs="Times New Roman"/>
          <w:color w:val="000000" w:themeColor="text1"/>
          <w:sz w:val="28"/>
          <w:szCs w:val="28"/>
        </w:rPr>
        <w:t xml:space="preserve">рограммы является </w:t>
      </w:r>
      <w:r>
        <w:rPr>
          <w:rFonts w:ascii="Times New Roman" w:hAnsi="Times New Roman" w:cs="Times New Roman"/>
          <w:color w:val="000000" w:themeColor="text1"/>
          <w:sz w:val="28"/>
          <w:szCs w:val="28"/>
        </w:rPr>
        <w:t xml:space="preserve">Администрация </w:t>
      </w:r>
      <w:r w:rsidR="00F643E6">
        <w:rPr>
          <w:rFonts w:ascii="Times New Roman" w:hAnsi="Times New Roman" w:cs="Times New Roman"/>
          <w:color w:val="000000" w:themeColor="text1"/>
          <w:sz w:val="28"/>
          <w:szCs w:val="28"/>
        </w:rPr>
        <w:t>Тумановского</w:t>
      </w:r>
      <w:r w:rsidR="00AD5E43">
        <w:rPr>
          <w:rFonts w:ascii="Times New Roman" w:hAnsi="Times New Roman" w:cs="Times New Roman"/>
          <w:color w:val="000000" w:themeColor="text1"/>
          <w:sz w:val="28"/>
          <w:szCs w:val="28"/>
        </w:rPr>
        <w:t xml:space="preserve"> сельского поселения </w:t>
      </w:r>
      <w:r w:rsidR="00AD5E43">
        <w:rPr>
          <w:rFonts w:ascii="Times New Roman" w:eastAsia="Times New Roman" w:hAnsi="Times New Roman" w:cs="Times New Roman"/>
          <w:color w:val="000000" w:themeColor="text1"/>
          <w:sz w:val="28"/>
          <w:szCs w:val="28"/>
          <w:lang w:eastAsia="ru-RU"/>
        </w:rPr>
        <w:t>Вяземского района Смоленской области</w:t>
      </w:r>
      <w:r w:rsidR="003F3FB4" w:rsidRPr="00C233B5">
        <w:rPr>
          <w:rFonts w:ascii="Times New Roman" w:hAnsi="Times New Roman" w:cs="Times New Roman"/>
          <w:color w:val="000000" w:themeColor="text1"/>
          <w:sz w:val="28"/>
          <w:szCs w:val="28"/>
        </w:rPr>
        <w:t>.</w:t>
      </w:r>
    </w:p>
    <w:p w:rsidR="00C94607" w:rsidRDefault="00C94607" w:rsidP="00092182">
      <w:pPr>
        <w:widowControl w:val="0"/>
        <w:tabs>
          <w:tab w:val="left" w:pos="316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Основным мероприятием Программы является обеспечение организационных условий для реализации муниципальной Программы.</w:t>
      </w:r>
    </w:p>
    <w:p w:rsidR="003F3FB4" w:rsidRDefault="0075653B" w:rsidP="00092182">
      <w:pPr>
        <w:widowControl w:val="0"/>
        <w:tabs>
          <w:tab w:val="left" w:pos="316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D60EF">
        <w:rPr>
          <w:rFonts w:ascii="Times New Roman" w:hAnsi="Times New Roman" w:cs="Times New Roman"/>
          <w:color w:val="000000" w:themeColor="text1"/>
          <w:sz w:val="28"/>
          <w:szCs w:val="28"/>
        </w:rPr>
        <w:t>Перечень</w:t>
      </w:r>
      <w:r w:rsidR="003F3FB4" w:rsidRPr="00C233B5">
        <w:rPr>
          <w:rFonts w:ascii="Times New Roman" w:hAnsi="Times New Roman" w:cs="Times New Roman"/>
          <w:color w:val="000000" w:themeColor="text1"/>
          <w:sz w:val="28"/>
          <w:szCs w:val="28"/>
        </w:rPr>
        <w:t xml:space="preserve"> мероприятий и их ресурсное обеспечение п</w:t>
      </w:r>
      <w:r w:rsidR="006D4EB5">
        <w:rPr>
          <w:rFonts w:ascii="Times New Roman" w:hAnsi="Times New Roman" w:cs="Times New Roman"/>
          <w:color w:val="000000" w:themeColor="text1"/>
          <w:sz w:val="28"/>
          <w:szCs w:val="28"/>
        </w:rPr>
        <w:t>редставлено в следующей таблице:</w:t>
      </w:r>
    </w:p>
    <w:p w:rsidR="0075653B" w:rsidRDefault="0075653B" w:rsidP="00092182">
      <w:pPr>
        <w:widowControl w:val="0"/>
        <w:tabs>
          <w:tab w:val="left" w:pos="316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965C9" w:rsidRDefault="00C965C9" w:rsidP="00092182">
      <w:pPr>
        <w:widowControl w:val="0"/>
        <w:tabs>
          <w:tab w:val="left" w:pos="316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658"/>
        <w:gridCol w:w="2828"/>
        <w:gridCol w:w="1624"/>
        <w:gridCol w:w="1694"/>
        <w:gridCol w:w="1701"/>
        <w:gridCol w:w="1701"/>
      </w:tblGrid>
      <w:tr w:rsidR="00DB1701" w:rsidRPr="007B6523" w:rsidTr="00213A40">
        <w:trPr>
          <w:trHeight w:val="402"/>
          <w:tblCellSpacing w:w="5" w:type="nil"/>
        </w:trPr>
        <w:tc>
          <w:tcPr>
            <w:tcW w:w="658" w:type="dxa"/>
            <w:vMerge w:val="restart"/>
            <w:tcBorders>
              <w:top w:val="single" w:sz="4" w:space="0" w:color="auto"/>
              <w:left w:val="single" w:sz="4" w:space="0" w:color="auto"/>
              <w:right w:val="single" w:sz="4" w:space="0" w:color="auto"/>
            </w:tcBorders>
            <w:vAlign w:val="center"/>
          </w:tcPr>
          <w:p w:rsidR="00DB1701" w:rsidRPr="00C965C9" w:rsidRDefault="00DB1701" w:rsidP="00092182">
            <w:pPr>
              <w:pStyle w:val="ConsPlusCell0"/>
              <w:jc w:val="center"/>
              <w:rPr>
                <w:b/>
                <w:color w:val="000000" w:themeColor="text1"/>
                <w:sz w:val="28"/>
                <w:szCs w:val="28"/>
              </w:rPr>
            </w:pPr>
            <w:r w:rsidRPr="00C965C9">
              <w:rPr>
                <w:b/>
                <w:color w:val="000000" w:themeColor="text1"/>
                <w:sz w:val="28"/>
                <w:szCs w:val="28"/>
              </w:rPr>
              <w:lastRenderedPageBreak/>
              <w:t>№ п/п</w:t>
            </w:r>
          </w:p>
        </w:tc>
        <w:tc>
          <w:tcPr>
            <w:tcW w:w="2828" w:type="dxa"/>
            <w:vMerge w:val="restart"/>
            <w:tcBorders>
              <w:top w:val="single" w:sz="4" w:space="0" w:color="auto"/>
              <w:left w:val="single" w:sz="4" w:space="0" w:color="auto"/>
              <w:right w:val="single" w:sz="4" w:space="0" w:color="auto"/>
            </w:tcBorders>
            <w:vAlign w:val="center"/>
          </w:tcPr>
          <w:p w:rsidR="00DB1701" w:rsidRPr="00C965C9" w:rsidRDefault="00DB1701" w:rsidP="00092182">
            <w:pPr>
              <w:pStyle w:val="ConsPlusCell0"/>
              <w:jc w:val="center"/>
              <w:rPr>
                <w:b/>
                <w:color w:val="000000" w:themeColor="text1"/>
                <w:sz w:val="28"/>
                <w:szCs w:val="28"/>
              </w:rPr>
            </w:pPr>
            <w:r>
              <w:rPr>
                <w:b/>
                <w:color w:val="000000" w:themeColor="text1"/>
                <w:sz w:val="28"/>
                <w:szCs w:val="28"/>
              </w:rPr>
              <w:t>Наименование мероприятий П</w:t>
            </w:r>
            <w:r w:rsidRPr="00C965C9">
              <w:rPr>
                <w:b/>
                <w:color w:val="000000" w:themeColor="text1"/>
                <w:sz w:val="28"/>
                <w:szCs w:val="28"/>
              </w:rPr>
              <w:t>рограммы</w:t>
            </w:r>
          </w:p>
        </w:tc>
        <w:tc>
          <w:tcPr>
            <w:tcW w:w="1624" w:type="dxa"/>
            <w:vMerge w:val="restart"/>
            <w:tcBorders>
              <w:top w:val="single" w:sz="4" w:space="0" w:color="auto"/>
              <w:left w:val="single" w:sz="4" w:space="0" w:color="auto"/>
              <w:right w:val="single" w:sz="4" w:space="0" w:color="auto"/>
            </w:tcBorders>
            <w:vAlign w:val="center"/>
          </w:tcPr>
          <w:p w:rsidR="00DB1701" w:rsidRPr="00C965C9" w:rsidRDefault="00DB1701" w:rsidP="00C965C9">
            <w:pPr>
              <w:pStyle w:val="ConsPlusCell0"/>
              <w:ind w:left="87"/>
              <w:jc w:val="center"/>
              <w:rPr>
                <w:b/>
                <w:color w:val="000000" w:themeColor="text1"/>
                <w:sz w:val="28"/>
                <w:szCs w:val="28"/>
              </w:rPr>
            </w:pPr>
            <w:r w:rsidRPr="00C965C9">
              <w:rPr>
                <w:b/>
                <w:color w:val="000000" w:themeColor="text1"/>
                <w:sz w:val="28"/>
                <w:szCs w:val="28"/>
              </w:rPr>
              <w:t xml:space="preserve">Источник </w:t>
            </w:r>
            <w:proofErr w:type="spellStart"/>
            <w:r w:rsidRPr="00C965C9">
              <w:rPr>
                <w:b/>
                <w:color w:val="000000" w:themeColor="text1"/>
                <w:sz w:val="28"/>
                <w:szCs w:val="28"/>
              </w:rPr>
              <w:t>финанси-рования</w:t>
            </w:r>
            <w:proofErr w:type="spellEnd"/>
          </w:p>
        </w:tc>
        <w:tc>
          <w:tcPr>
            <w:tcW w:w="5096" w:type="dxa"/>
            <w:gridSpan w:val="3"/>
            <w:tcBorders>
              <w:top w:val="single" w:sz="4" w:space="0" w:color="auto"/>
              <w:left w:val="single" w:sz="4" w:space="0" w:color="auto"/>
              <w:bottom w:val="single" w:sz="4" w:space="0" w:color="auto"/>
              <w:right w:val="single" w:sz="4" w:space="0" w:color="auto"/>
            </w:tcBorders>
            <w:vAlign w:val="center"/>
          </w:tcPr>
          <w:p w:rsidR="00DB1701" w:rsidRDefault="00DB1701" w:rsidP="007A3C4B">
            <w:pPr>
              <w:pStyle w:val="ConsPlusCell0"/>
              <w:ind w:left="87"/>
              <w:jc w:val="center"/>
              <w:rPr>
                <w:b/>
                <w:color w:val="000000" w:themeColor="text1"/>
                <w:sz w:val="28"/>
                <w:szCs w:val="28"/>
              </w:rPr>
            </w:pPr>
            <w:r>
              <w:rPr>
                <w:b/>
                <w:color w:val="000000" w:themeColor="text1"/>
                <w:sz w:val="28"/>
                <w:szCs w:val="28"/>
              </w:rPr>
              <w:t>Объем финансирования, рублей</w:t>
            </w:r>
          </w:p>
        </w:tc>
      </w:tr>
      <w:tr w:rsidR="00DB1701" w:rsidRPr="007B6523" w:rsidTr="00213A40">
        <w:trPr>
          <w:trHeight w:val="402"/>
          <w:tblCellSpacing w:w="5" w:type="nil"/>
        </w:trPr>
        <w:tc>
          <w:tcPr>
            <w:tcW w:w="658" w:type="dxa"/>
            <w:vMerge/>
            <w:tcBorders>
              <w:left w:val="single" w:sz="4" w:space="0" w:color="auto"/>
              <w:bottom w:val="single" w:sz="4" w:space="0" w:color="auto"/>
              <w:right w:val="single" w:sz="4" w:space="0" w:color="auto"/>
            </w:tcBorders>
            <w:vAlign w:val="center"/>
          </w:tcPr>
          <w:p w:rsidR="00DB1701" w:rsidRPr="00C965C9" w:rsidRDefault="00DB1701" w:rsidP="00092182">
            <w:pPr>
              <w:pStyle w:val="ConsPlusCell0"/>
              <w:jc w:val="center"/>
              <w:rPr>
                <w:b/>
                <w:color w:val="000000" w:themeColor="text1"/>
                <w:sz w:val="28"/>
                <w:szCs w:val="28"/>
              </w:rPr>
            </w:pPr>
          </w:p>
        </w:tc>
        <w:tc>
          <w:tcPr>
            <w:tcW w:w="2828" w:type="dxa"/>
            <w:vMerge/>
            <w:tcBorders>
              <w:left w:val="single" w:sz="4" w:space="0" w:color="auto"/>
              <w:bottom w:val="single" w:sz="4" w:space="0" w:color="auto"/>
              <w:right w:val="single" w:sz="4" w:space="0" w:color="auto"/>
            </w:tcBorders>
            <w:vAlign w:val="center"/>
          </w:tcPr>
          <w:p w:rsidR="00DB1701" w:rsidRDefault="00DB1701" w:rsidP="00092182">
            <w:pPr>
              <w:pStyle w:val="ConsPlusCell0"/>
              <w:jc w:val="center"/>
              <w:rPr>
                <w:b/>
                <w:color w:val="000000" w:themeColor="text1"/>
                <w:sz w:val="28"/>
                <w:szCs w:val="28"/>
              </w:rPr>
            </w:pPr>
          </w:p>
        </w:tc>
        <w:tc>
          <w:tcPr>
            <w:tcW w:w="1624" w:type="dxa"/>
            <w:vMerge/>
            <w:tcBorders>
              <w:left w:val="single" w:sz="4" w:space="0" w:color="auto"/>
              <w:bottom w:val="single" w:sz="4" w:space="0" w:color="auto"/>
              <w:right w:val="single" w:sz="4" w:space="0" w:color="auto"/>
            </w:tcBorders>
            <w:vAlign w:val="center"/>
          </w:tcPr>
          <w:p w:rsidR="00DB1701" w:rsidRPr="00C965C9" w:rsidRDefault="00DB1701" w:rsidP="00C965C9">
            <w:pPr>
              <w:pStyle w:val="ConsPlusCell0"/>
              <w:ind w:left="87"/>
              <w:jc w:val="center"/>
              <w:rPr>
                <w:b/>
                <w:color w:val="000000" w:themeColor="text1"/>
                <w:sz w:val="28"/>
                <w:szCs w:val="28"/>
              </w:rPr>
            </w:pPr>
          </w:p>
        </w:tc>
        <w:tc>
          <w:tcPr>
            <w:tcW w:w="1694" w:type="dxa"/>
            <w:tcBorders>
              <w:top w:val="single" w:sz="4" w:space="0" w:color="auto"/>
              <w:left w:val="single" w:sz="4" w:space="0" w:color="auto"/>
              <w:bottom w:val="single" w:sz="4" w:space="0" w:color="auto"/>
              <w:right w:val="single" w:sz="4" w:space="0" w:color="auto"/>
            </w:tcBorders>
            <w:vAlign w:val="center"/>
          </w:tcPr>
          <w:p w:rsidR="00DB1701" w:rsidRDefault="00B61906" w:rsidP="007A3C4B">
            <w:pPr>
              <w:pStyle w:val="ConsPlusCell0"/>
              <w:ind w:left="87"/>
              <w:jc w:val="center"/>
              <w:rPr>
                <w:b/>
                <w:color w:val="000000" w:themeColor="text1"/>
                <w:sz w:val="28"/>
                <w:szCs w:val="28"/>
              </w:rPr>
            </w:pPr>
            <w:r>
              <w:rPr>
                <w:b/>
                <w:color w:val="000000" w:themeColor="text1"/>
                <w:sz w:val="28"/>
                <w:szCs w:val="28"/>
              </w:rPr>
              <w:t>2019</w:t>
            </w:r>
            <w:r w:rsidR="00DB1701">
              <w:rPr>
                <w:b/>
                <w:color w:val="000000" w:themeColor="text1"/>
                <w:sz w:val="28"/>
                <w:szCs w:val="28"/>
              </w:rP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tcPr>
          <w:p w:rsidR="00DB1701" w:rsidRDefault="00B61906" w:rsidP="007A3C4B">
            <w:pPr>
              <w:pStyle w:val="ConsPlusCell0"/>
              <w:ind w:left="87"/>
              <w:jc w:val="center"/>
              <w:rPr>
                <w:b/>
                <w:color w:val="000000" w:themeColor="text1"/>
                <w:sz w:val="28"/>
                <w:szCs w:val="28"/>
              </w:rPr>
            </w:pPr>
            <w:r>
              <w:rPr>
                <w:b/>
                <w:color w:val="000000" w:themeColor="text1"/>
                <w:sz w:val="28"/>
                <w:szCs w:val="28"/>
              </w:rPr>
              <w:t>2020</w:t>
            </w:r>
            <w:r w:rsidR="00DB1701">
              <w:rPr>
                <w:b/>
                <w:color w:val="000000" w:themeColor="text1"/>
                <w:sz w:val="28"/>
                <w:szCs w:val="28"/>
              </w:rP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tcPr>
          <w:p w:rsidR="00DB1701" w:rsidRDefault="00B61906" w:rsidP="007A3C4B">
            <w:pPr>
              <w:pStyle w:val="ConsPlusCell0"/>
              <w:ind w:left="87"/>
              <w:jc w:val="center"/>
              <w:rPr>
                <w:b/>
                <w:color w:val="000000" w:themeColor="text1"/>
                <w:sz w:val="28"/>
                <w:szCs w:val="28"/>
              </w:rPr>
            </w:pPr>
            <w:r>
              <w:rPr>
                <w:b/>
                <w:color w:val="000000" w:themeColor="text1"/>
                <w:sz w:val="28"/>
                <w:szCs w:val="28"/>
              </w:rPr>
              <w:t>2021</w:t>
            </w:r>
            <w:r w:rsidR="00213A40">
              <w:rPr>
                <w:b/>
                <w:color w:val="000000" w:themeColor="text1"/>
                <w:sz w:val="28"/>
                <w:szCs w:val="28"/>
              </w:rPr>
              <w:t xml:space="preserve"> год</w:t>
            </w:r>
          </w:p>
        </w:tc>
      </w:tr>
      <w:tr w:rsidR="00DB1701" w:rsidRPr="007B6523" w:rsidTr="00213A40">
        <w:trPr>
          <w:trHeight w:val="292"/>
          <w:tblCellSpacing w:w="5" w:type="nil"/>
        </w:trPr>
        <w:tc>
          <w:tcPr>
            <w:tcW w:w="658" w:type="dxa"/>
            <w:tcBorders>
              <w:left w:val="single" w:sz="4" w:space="0" w:color="auto"/>
              <w:bottom w:val="single" w:sz="4" w:space="0" w:color="auto"/>
              <w:right w:val="single" w:sz="4" w:space="0" w:color="auto"/>
            </w:tcBorders>
            <w:vAlign w:val="center"/>
          </w:tcPr>
          <w:p w:rsidR="00DB1701" w:rsidRPr="00C965C9" w:rsidRDefault="00DB1701" w:rsidP="00092182">
            <w:pPr>
              <w:pStyle w:val="ConsPlusCell0"/>
              <w:jc w:val="center"/>
              <w:rPr>
                <w:color w:val="000000" w:themeColor="text1"/>
                <w:sz w:val="28"/>
                <w:szCs w:val="28"/>
              </w:rPr>
            </w:pPr>
            <w:r w:rsidRPr="00C965C9">
              <w:rPr>
                <w:color w:val="000000" w:themeColor="text1"/>
                <w:sz w:val="28"/>
                <w:szCs w:val="28"/>
              </w:rPr>
              <w:t>1</w:t>
            </w:r>
          </w:p>
        </w:tc>
        <w:tc>
          <w:tcPr>
            <w:tcW w:w="2828" w:type="dxa"/>
            <w:tcBorders>
              <w:left w:val="single" w:sz="4" w:space="0" w:color="auto"/>
              <w:bottom w:val="single" w:sz="4" w:space="0" w:color="auto"/>
              <w:right w:val="single" w:sz="4" w:space="0" w:color="auto"/>
            </w:tcBorders>
            <w:vAlign w:val="center"/>
          </w:tcPr>
          <w:p w:rsidR="00DB1701" w:rsidRPr="00C965C9" w:rsidRDefault="00DB1701" w:rsidP="00092182">
            <w:pPr>
              <w:pStyle w:val="ConsPlusCell0"/>
              <w:jc w:val="center"/>
              <w:rPr>
                <w:color w:val="000000" w:themeColor="text1"/>
                <w:sz w:val="28"/>
                <w:szCs w:val="28"/>
              </w:rPr>
            </w:pPr>
            <w:r w:rsidRPr="00C965C9">
              <w:rPr>
                <w:color w:val="000000" w:themeColor="text1"/>
                <w:sz w:val="28"/>
                <w:szCs w:val="28"/>
              </w:rPr>
              <w:t>2</w:t>
            </w:r>
          </w:p>
        </w:tc>
        <w:tc>
          <w:tcPr>
            <w:tcW w:w="1624" w:type="dxa"/>
            <w:tcBorders>
              <w:top w:val="single" w:sz="4" w:space="0" w:color="auto"/>
              <w:left w:val="single" w:sz="4" w:space="0" w:color="auto"/>
              <w:bottom w:val="single" w:sz="4" w:space="0" w:color="auto"/>
              <w:right w:val="single" w:sz="4" w:space="0" w:color="auto"/>
            </w:tcBorders>
          </w:tcPr>
          <w:p w:rsidR="00DB1701" w:rsidRPr="00C965C9" w:rsidRDefault="00DB1701" w:rsidP="00092182">
            <w:pPr>
              <w:pStyle w:val="ConsPlusCell0"/>
              <w:jc w:val="center"/>
              <w:rPr>
                <w:color w:val="000000" w:themeColor="text1"/>
                <w:sz w:val="28"/>
                <w:szCs w:val="28"/>
              </w:rPr>
            </w:pPr>
            <w:r w:rsidRPr="00C965C9">
              <w:rPr>
                <w:color w:val="000000" w:themeColor="text1"/>
                <w:sz w:val="28"/>
                <w:szCs w:val="28"/>
              </w:rPr>
              <w:t>3</w:t>
            </w:r>
          </w:p>
        </w:tc>
        <w:tc>
          <w:tcPr>
            <w:tcW w:w="1694" w:type="dxa"/>
            <w:tcBorders>
              <w:top w:val="single" w:sz="4" w:space="0" w:color="auto"/>
              <w:left w:val="single" w:sz="4" w:space="0" w:color="auto"/>
              <w:bottom w:val="single" w:sz="4" w:space="0" w:color="auto"/>
              <w:right w:val="single" w:sz="4" w:space="0" w:color="auto"/>
            </w:tcBorders>
          </w:tcPr>
          <w:p w:rsidR="00DB1701" w:rsidRPr="00C965C9" w:rsidRDefault="00213A40" w:rsidP="00092182">
            <w:pPr>
              <w:pStyle w:val="ConsPlusCell0"/>
              <w:jc w:val="center"/>
              <w:rPr>
                <w:color w:val="000000" w:themeColor="text1"/>
                <w:sz w:val="28"/>
                <w:szCs w:val="28"/>
              </w:rPr>
            </w:pPr>
            <w:r>
              <w:rPr>
                <w:color w:val="000000" w:themeColor="text1"/>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DB1701" w:rsidRPr="00C965C9" w:rsidRDefault="00213A40" w:rsidP="00092182">
            <w:pPr>
              <w:pStyle w:val="ConsPlusCell0"/>
              <w:jc w:val="center"/>
              <w:rPr>
                <w:color w:val="000000" w:themeColor="text1"/>
                <w:sz w:val="28"/>
                <w:szCs w:val="28"/>
              </w:rPr>
            </w:pPr>
            <w:r>
              <w:rPr>
                <w:color w:val="000000" w:themeColor="text1"/>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DB1701" w:rsidRPr="00C965C9" w:rsidRDefault="00213A40" w:rsidP="00092182">
            <w:pPr>
              <w:pStyle w:val="ConsPlusCell0"/>
              <w:jc w:val="center"/>
              <w:rPr>
                <w:color w:val="000000" w:themeColor="text1"/>
                <w:sz w:val="28"/>
                <w:szCs w:val="28"/>
              </w:rPr>
            </w:pPr>
            <w:r>
              <w:rPr>
                <w:color w:val="000000" w:themeColor="text1"/>
                <w:sz w:val="28"/>
                <w:szCs w:val="28"/>
              </w:rPr>
              <w:t>6</w:t>
            </w:r>
          </w:p>
        </w:tc>
      </w:tr>
      <w:tr w:rsidR="00DB1701" w:rsidRPr="007B6523" w:rsidTr="00213A40">
        <w:trPr>
          <w:trHeight w:val="673"/>
          <w:tblCellSpacing w:w="5" w:type="nil"/>
        </w:trPr>
        <w:tc>
          <w:tcPr>
            <w:tcW w:w="658" w:type="dxa"/>
            <w:tcBorders>
              <w:top w:val="single" w:sz="4" w:space="0" w:color="auto"/>
              <w:left w:val="single" w:sz="4" w:space="0" w:color="auto"/>
              <w:bottom w:val="single" w:sz="4" w:space="0" w:color="auto"/>
              <w:right w:val="single" w:sz="4" w:space="0" w:color="auto"/>
            </w:tcBorders>
          </w:tcPr>
          <w:p w:rsidR="00DB1701" w:rsidRPr="00C965C9" w:rsidRDefault="00DB1701" w:rsidP="00C965C9">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2828" w:type="dxa"/>
            <w:tcBorders>
              <w:top w:val="single" w:sz="4" w:space="0" w:color="auto"/>
              <w:left w:val="single" w:sz="4" w:space="0" w:color="auto"/>
              <w:bottom w:val="single" w:sz="4" w:space="0" w:color="auto"/>
              <w:right w:val="single" w:sz="4" w:space="0" w:color="auto"/>
            </w:tcBorders>
          </w:tcPr>
          <w:p w:rsidR="00DB1701" w:rsidRPr="00C965C9" w:rsidRDefault="00DB1701" w:rsidP="007A3C4B">
            <w:pPr>
              <w:jc w:val="both"/>
              <w:rPr>
                <w:rFonts w:ascii="Times New Roman" w:hAnsi="Times New Roman" w:cs="Times New Roman"/>
                <w:sz w:val="28"/>
                <w:szCs w:val="28"/>
              </w:rPr>
            </w:pPr>
            <w:r>
              <w:rPr>
                <w:rFonts w:ascii="Times New Roman" w:hAnsi="Times New Roman" w:cs="Times New Roman"/>
                <w:sz w:val="28"/>
                <w:szCs w:val="28"/>
              </w:rPr>
              <w:t>Расходы на обеспечение функций органов местного самоуправления</w:t>
            </w:r>
          </w:p>
        </w:tc>
        <w:tc>
          <w:tcPr>
            <w:tcW w:w="1624" w:type="dxa"/>
            <w:tcBorders>
              <w:top w:val="single" w:sz="4" w:space="0" w:color="auto"/>
              <w:left w:val="single" w:sz="4" w:space="0" w:color="auto"/>
              <w:bottom w:val="single" w:sz="4" w:space="0" w:color="auto"/>
              <w:right w:val="single" w:sz="4" w:space="0" w:color="auto"/>
            </w:tcBorders>
          </w:tcPr>
          <w:p w:rsidR="00DB1701" w:rsidRPr="00C965C9" w:rsidRDefault="00DB1701" w:rsidP="00C965C9">
            <w:pPr>
              <w:spacing w:after="0" w:line="240" w:lineRule="auto"/>
              <w:rPr>
                <w:rFonts w:ascii="Times New Roman" w:hAnsi="Times New Roman" w:cs="Times New Roman"/>
                <w:color w:val="000000" w:themeColor="text1"/>
                <w:sz w:val="28"/>
                <w:szCs w:val="28"/>
              </w:rPr>
            </w:pPr>
            <w:r w:rsidRPr="00C965C9">
              <w:rPr>
                <w:rFonts w:ascii="Times New Roman" w:hAnsi="Times New Roman" w:cs="Times New Roman"/>
                <w:color w:val="000000" w:themeColor="text1"/>
                <w:sz w:val="28"/>
                <w:szCs w:val="28"/>
              </w:rPr>
              <w:t>Бюджет</w:t>
            </w:r>
          </w:p>
          <w:p w:rsidR="00DB1701" w:rsidRPr="00C965C9" w:rsidRDefault="00DB1701" w:rsidP="00C965C9">
            <w:pPr>
              <w:spacing w:after="0" w:line="240" w:lineRule="auto"/>
              <w:rPr>
                <w:rFonts w:ascii="Times New Roman" w:hAnsi="Times New Roman" w:cs="Times New Roman"/>
                <w:color w:val="000000" w:themeColor="text1"/>
                <w:sz w:val="28"/>
                <w:szCs w:val="28"/>
              </w:rPr>
            </w:pPr>
            <w:r w:rsidRPr="00C965C9">
              <w:rPr>
                <w:rFonts w:ascii="Times New Roman" w:hAnsi="Times New Roman" w:cs="Times New Roman"/>
                <w:color w:val="000000" w:themeColor="text1"/>
                <w:sz w:val="28"/>
                <w:szCs w:val="28"/>
              </w:rPr>
              <w:t>поселения</w:t>
            </w:r>
          </w:p>
        </w:tc>
        <w:tc>
          <w:tcPr>
            <w:tcW w:w="1694" w:type="dxa"/>
            <w:tcBorders>
              <w:top w:val="single" w:sz="4" w:space="0" w:color="auto"/>
              <w:left w:val="single" w:sz="4" w:space="0" w:color="auto"/>
              <w:bottom w:val="single" w:sz="4" w:space="0" w:color="auto"/>
              <w:right w:val="single" w:sz="4" w:space="0" w:color="auto"/>
            </w:tcBorders>
          </w:tcPr>
          <w:p w:rsidR="00DB1701" w:rsidRDefault="00012D9D" w:rsidP="00C72B09">
            <w:pPr>
              <w:pStyle w:val="ConsPlusCell0"/>
              <w:jc w:val="center"/>
              <w:rPr>
                <w:color w:val="000000" w:themeColor="text1"/>
                <w:sz w:val="28"/>
                <w:szCs w:val="28"/>
              </w:rPr>
            </w:pPr>
            <w:r>
              <w:rPr>
                <w:color w:val="000000" w:themeColor="text1"/>
                <w:sz w:val="28"/>
                <w:szCs w:val="28"/>
              </w:rPr>
              <w:t>7</w:t>
            </w:r>
            <w:r w:rsidR="00213A40">
              <w:rPr>
                <w:color w:val="000000" w:themeColor="text1"/>
                <w:sz w:val="28"/>
                <w:szCs w:val="28"/>
              </w:rPr>
              <w:t> </w:t>
            </w:r>
            <w:r w:rsidR="00C72B09">
              <w:rPr>
                <w:color w:val="000000" w:themeColor="text1"/>
                <w:sz w:val="28"/>
                <w:szCs w:val="28"/>
              </w:rPr>
              <w:t>339</w:t>
            </w:r>
            <w:r w:rsidR="00213A40">
              <w:rPr>
                <w:color w:val="000000" w:themeColor="text1"/>
                <w:sz w:val="28"/>
                <w:szCs w:val="28"/>
              </w:rPr>
              <w:t> </w:t>
            </w:r>
            <w:r w:rsidR="00C72B09">
              <w:rPr>
                <w:color w:val="000000" w:themeColor="text1"/>
                <w:sz w:val="28"/>
                <w:szCs w:val="28"/>
              </w:rPr>
              <w:t>62</w:t>
            </w:r>
            <w:r>
              <w:rPr>
                <w:color w:val="000000" w:themeColor="text1"/>
                <w:sz w:val="28"/>
                <w:szCs w:val="28"/>
              </w:rPr>
              <w:t>7</w:t>
            </w:r>
            <w:r w:rsidR="00213A40">
              <w:rPr>
                <w:color w:val="000000" w:themeColor="text1"/>
                <w:sz w:val="28"/>
                <w:szCs w:val="28"/>
              </w:rPr>
              <w:t>,</w:t>
            </w:r>
            <w:r>
              <w:rPr>
                <w:color w:val="000000" w:themeColor="text1"/>
                <w:sz w:val="28"/>
                <w:szCs w:val="28"/>
              </w:rPr>
              <w:t>8</w:t>
            </w:r>
            <w:r w:rsidR="00C72B09">
              <w:rPr>
                <w:color w:val="000000" w:themeColor="text1"/>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DB1701" w:rsidRDefault="00C72B09" w:rsidP="00C72B09">
            <w:pPr>
              <w:pStyle w:val="ConsPlusCell0"/>
              <w:jc w:val="center"/>
              <w:rPr>
                <w:color w:val="000000" w:themeColor="text1"/>
                <w:sz w:val="28"/>
                <w:szCs w:val="28"/>
              </w:rPr>
            </w:pPr>
            <w:r>
              <w:rPr>
                <w:color w:val="000000" w:themeColor="text1"/>
                <w:sz w:val="28"/>
                <w:szCs w:val="28"/>
              </w:rPr>
              <w:t>7</w:t>
            </w:r>
            <w:r w:rsidR="00213A40">
              <w:rPr>
                <w:color w:val="000000" w:themeColor="text1"/>
                <w:sz w:val="28"/>
                <w:szCs w:val="28"/>
              </w:rPr>
              <w:t> </w:t>
            </w:r>
            <w:r>
              <w:rPr>
                <w:color w:val="000000" w:themeColor="text1"/>
                <w:sz w:val="28"/>
                <w:szCs w:val="28"/>
              </w:rPr>
              <w:t>434</w:t>
            </w:r>
            <w:r w:rsidR="00213A40">
              <w:rPr>
                <w:color w:val="000000" w:themeColor="text1"/>
                <w:sz w:val="28"/>
                <w:szCs w:val="28"/>
              </w:rPr>
              <w:t> </w:t>
            </w:r>
            <w:r>
              <w:rPr>
                <w:color w:val="000000" w:themeColor="text1"/>
                <w:sz w:val="28"/>
                <w:szCs w:val="28"/>
              </w:rPr>
              <w:t>439</w:t>
            </w:r>
            <w:r w:rsidR="00213A40">
              <w:rPr>
                <w:color w:val="000000" w:themeColor="text1"/>
                <w:sz w:val="28"/>
                <w:szCs w:val="28"/>
              </w:rPr>
              <w:t>,</w:t>
            </w:r>
            <w:r>
              <w:rPr>
                <w:color w:val="000000" w:themeColor="text1"/>
                <w:sz w:val="28"/>
                <w:szCs w:val="28"/>
              </w:rPr>
              <w:t>97</w:t>
            </w:r>
          </w:p>
        </w:tc>
        <w:tc>
          <w:tcPr>
            <w:tcW w:w="1701" w:type="dxa"/>
            <w:tcBorders>
              <w:top w:val="single" w:sz="4" w:space="0" w:color="auto"/>
              <w:left w:val="single" w:sz="4" w:space="0" w:color="auto"/>
              <w:bottom w:val="single" w:sz="4" w:space="0" w:color="auto"/>
              <w:right w:val="single" w:sz="4" w:space="0" w:color="auto"/>
            </w:tcBorders>
          </w:tcPr>
          <w:p w:rsidR="00DB1701" w:rsidRDefault="00C72B09" w:rsidP="00C72B09">
            <w:pPr>
              <w:pStyle w:val="ConsPlusCell0"/>
              <w:jc w:val="center"/>
              <w:rPr>
                <w:color w:val="000000" w:themeColor="text1"/>
                <w:sz w:val="28"/>
                <w:szCs w:val="28"/>
              </w:rPr>
            </w:pPr>
            <w:r>
              <w:rPr>
                <w:color w:val="000000" w:themeColor="text1"/>
                <w:sz w:val="28"/>
                <w:szCs w:val="28"/>
              </w:rPr>
              <w:t>7</w:t>
            </w:r>
            <w:r w:rsidR="00213A40">
              <w:rPr>
                <w:color w:val="000000" w:themeColor="text1"/>
                <w:sz w:val="28"/>
                <w:szCs w:val="28"/>
              </w:rPr>
              <w:t> </w:t>
            </w:r>
            <w:r>
              <w:rPr>
                <w:color w:val="000000" w:themeColor="text1"/>
                <w:sz w:val="28"/>
                <w:szCs w:val="28"/>
              </w:rPr>
              <w:t>571</w:t>
            </w:r>
            <w:r w:rsidR="00012D9D">
              <w:rPr>
                <w:color w:val="000000" w:themeColor="text1"/>
                <w:sz w:val="28"/>
                <w:szCs w:val="28"/>
              </w:rPr>
              <w:t> </w:t>
            </w:r>
            <w:r>
              <w:rPr>
                <w:color w:val="000000" w:themeColor="text1"/>
                <w:sz w:val="28"/>
                <w:szCs w:val="28"/>
              </w:rPr>
              <w:t>259</w:t>
            </w:r>
            <w:r w:rsidR="00012D9D">
              <w:rPr>
                <w:color w:val="000000" w:themeColor="text1"/>
                <w:sz w:val="28"/>
                <w:szCs w:val="28"/>
              </w:rPr>
              <w:t>,</w:t>
            </w:r>
            <w:r>
              <w:rPr>
                <w:color w:val="000000" w:themeColor="text1"/>
                <w:sz w:val="28"/>
                <w:szCs w:val="28"/>
              </w:rPr>
              <w:t>97</w:t>
            </w:r>
          </w:p>
        </w:tc>
      </w:tr>
      <w:tr w:rsidR="00DB1701" w:rsidRPr="007B6523" w:rsidTr="00213A40">
        <w:trPr>
          <w:trHeight w:val="224"/>
          <w:tblCellSpacing w:w="5" w:type="nil"/>
        </w:trPr>
        <w:tc>
          <w:tcPr>
            <w:tcW w:w="658" w:type="dxa"/>
            <w:tcBorders>
              <w:top w:val="single" w:sz="4" w:space="0" w:color="auto"/>
              <w:left w:val="single" w:sz="4" w:space="0" w:color="auto"/>
              <w:bottom w:val="single" w:sz="4" w:space="0" w:color="auto"/>
              <w:right w:val="single" w:sz="4" w:space="0" w:color="auto"/>
            </w:tcBorders>
          </w:tcPr>
          <w:p w:rsidR="00DB1701" w:rsidRPr="00C965C9" w:rsidRDefault="00DB1701" w:rsidP="00C965C9">
            <w:pPr>
              <w:pStyle w:val="ConsPlusCell0"/>
              <w:jc w:val="center"/>
              <w:rPr>
                <w:color w:val="000000" w:themeColor="text1"/>
                <w:sz w:val="28"/>
                <w:szCs w:val="28"/>
              </w:rPr>
            </w:pPr>
            <w:r>
              <w:rPr>
                <w:color w:val="000000" w:themeColor="text1"/>
                <w:sz w:val="28"/>
                <w:szCs w:val="28"/>
              </w:rPr>
              <w:t>2</w:t>
            </w:r>
          </w:p>
        </w:tc>
        <w:tc>
          <w:tcPr>
            <w:tcW w:w="2828" w:type="dxa"/>
            <w:tcBorders>
              <w:top w:val="single" w:sz="4" w:space="0" w:color="auto"/>
              <w:left w:val="single" w:sz="4" w:space="0" w:color="auto"/>
              <w:bottom w:val="single" w:sz="4" w:space="0" w:color="auto"/>
              <w:right w:val="single" w:sz="4" w:space="0" w:color="auto"/>
            </w:tcBorders>
          </w:tcPr>
          <w:p w:rsidR="00DB1701" w:rsidRPr="00C965C9" w:rsidRDefault="00DB1701" w:rsidP="007A3C4B">
            <w:pPr>
              <w:jc w:val="both"/>
              <w:rPr>
                <w:rFonts w:ascii="Times New Roman" w:hAnsi="Times New Roman" w:cs="Times New Roman"/>
                <w:sz w:val="28"/>
                <w:szCs w:val="28"/>
              </w:rPr>
            </w:pPr>
            <w:r>
              <w:rPr>
                <w:rFonts w:ascii="Times New Roman" w:hAnsi="Times New Roman" w:cs="Times New Roman"/>
                <w:sz w:val="28"/>
                <w:szCs w:val="28"/>
              </w:rPr>
              <w:t>Расходы на членские взносы в Совет муниципальных образований Смоленской области</w:t>
            </w:r>
          </w:p>
        </w:tc>
        <w:tc>
          <w:tcPr>
            <w:tcW w:w="1624" w:type="dxa"/>
            <w:tcBorders>
              <w:top w:val="single" w:sz="4" w:space="0" w:color="auto"/>
              <w:left w:val="single" w:sz="4" w:space="0" w:color="auto"/>
              <w:bottom w:val="single" w:sz="4" w:space="0" w:color="auto"/>
              <w:right w:val="single" w:sz="4" w:space="0" w:color="auto"/>
            </w:tcBorders>
          </w:tcPr>
          <w:p w:rsidR="00DB1701" w:rsidRPr="00C965C9" w:rsidRDefault="00DB1701" w:rsidP="00C965C9">
            <w:pPr>
              <w:spacing w:after="0" w:line="240" w:lineRule="auto"/>
              <w:rPr>
                <w:rFonts w:ascii="Times New Roman" w:hAnsi="Times New Roman" w:cs="Times New Roman"/>
                <w:color w:val="000000" w:themeColor="text1"/>
                <w:sz w:val="28"/>
                <w:szCs w:val="28"/>
              </w:rPr>
            </w:pPr>
            <w:r w:rsidRPr="00C965C9">
              <w:rPr>
                <w:rFonts w:ascii="Times New Roman" w:hAnsi="Times New Roman" w:cs="Times New Roman"/>
                <w:color w:val="000000" w:themeColor="text1"/>
                <w:sz w:val="28"/>
                <w:szCs w:val="28"/>
              </w:rPr>
              <w:t>Бюджет поселения</w:t>
            </w:r>
          </w:p>
        </w:tc>
        <w:tc>
          <w:tcPr>
            <w:tcW w:w="1694" w:type="dxa"/>
            <w:tcBorders>
              <w:top w:val="single" w:sz="4" w:space="0" w:color="auto"/>
              <w:left w:val="single" w:sz="4" w:space="0" w:color="auto"/>
              <w:bottom w:val="single" w:sz="4" w:space="0" w:color="auto"/>
              <w:right w:val="single" w:sz="4" w:space="0" w:color="auto"/>
            </w:tcBorders>
          </w:tcPr>
          <w:p w:rsidR="00DB1701" w:rsidRDefault="00DB1701" w:rsidP="00B61906">
            <w:pPr>
              <w:pStyle w:val="ConsPlusCell0"/>
              <w:jc w:val="center"/>
              <w:rPr>
                <w:color w:val="000000" w:themeColor="text1"/>
                <w:sz w:val="28"/>
                <w:szCs w:val="28"/>
              </w:rPr>
            </w:pPr>
            <w:r>
              <w:rPr>
                <w:color w:val="000000" w:themeColor="text1"/>
                <w:sz w:val="28"/>
                <w:szCs w:val="28"/>
              </w:rPr>
              <w:t>8 </w:t>
            </w:r>
            <w:r w:rsidR="00B61906">
              <w:rPr>
                <w:color w:val="000000" w:themeColor="text1"/>
                <w:sz w:val="28"/>
                <w:szCs w:val="28"/>
              </w:rPr>
              <w:t>8</w:t>
            </w:r>
            <w:r>
              <w:rPr>
                <w:color w:val="000000" w:themeColor="text1"/>
                <w:sz w:val="28"/>
                <w:szCs w:val="28"/>
              </w:rPr>
              <w:t>00,00</w:t>
            </w:r>
          </w:p>
        </w:tc>
        <w:tc>
          <w:tcPr>
            <w:tcW w:w="1701" w:type="dxa"/>
            <w:tcBorders>
              <w:top w:val="single" w:sz="4" w:space="0" w:color="auto"/>
              <w:left w:val="single" w:sz="4" w:space="0" w:color="auto"/>
              <w:bottom w:val="single" w:sz="4" w:space="0" w:color="auto"/>
              <w:right w:val="single" w:sz="4" w:space="0" w:color="auto"/>
            </w:tcBorders>
          </w:tcPr>
          <w:p w:rsidR="00DB1701" w:rsidRDefault="00213A40" w:rsidP="00B61906">
            <w:pPr>
              <w:pStyle w:val="ConsPlusCell0"/>
              <w:jc w:val="center"/>
              <w:rPr>
                <w:color w:val="000000" w:themeColor="text1"/>
                <w:sz w:val="28"/>
                <w:szCs w:val="28"/>
              </w:rPr>
            </w:pPr>
            <w:r>
              <w:rPr>
                <w:color w:val="000000" w:themeColor="text1"/>
                <w:sz w:val="28"/>
                <w:szCs w:val="28"/>
              </w:rPr>
              <w:t>8 </w:t>
            </w:r>
            <w:r w:rsidR="00B61906">
              <w:rPr>
                <w:color w:val="000000" w:themeColor="text1"/>
                <w:sz w:val="28"/>
                <w:szCs w:val="28"/>
              </w:rPr>
              <w:t>80</w:t>
            </w:r>
            <w:r>
              <w:rPr>
                <w:color w:val="000000" w:themeColor="text1"/>
                <w:sz w:val="28"/>
                <w:szCs w:val="28"/>
              </w:rPr>
              <w:t>0,00</w:t>
            </w:r>
          </w:p>
        </w:tc>
        <w:tc>
          <w:tcPr>
            <w:tcW w:w="1701" w:type="dxa"/>
            <w:tcBorders>
              <w:top w:val="single" w:sz="4" w:space="0" w:color="auto"/>
              <w:left w:val="single" w:sz="4" w:space="0" w:color="auto"/>
              <w:bottom w:val="single" w:sz="4" w:space="0" w:color="auto"/>
              <w:right w:val="single" w:sz="4" w:space="0" w:color="auto"/>
            </w:tcBorders>
          </w:tcPr>
          <w:p w:rsidR="00DB1701" w:rsidRDefault="00213A40" w:rsidP="00B61906">
            <w:pPr>
              <w:pStyle w:val="ConsPlusCell0"/>
              <w:jc w:val="center"/>
              <w:rPr>
                <w:color w:val="000000" w:themeColor="text1"/>
                <w:sz w:val="28"/>
                <w:szCs w:val="28"/>
              </w:rPr>
            </w:pPr>
            <w:r>
              <w:rPr>
                <w:color w:val="000000" w:themeColor="text1"/>
                <w:sz w:val="28"/>
                <w:szCs w:val="28"/>
              </w:rPr>
              <w:t>8 </w:t>
            </w:r>
            <w:r w:rsidR="00B61906">
              <w:rPr>
                <w:color w:val="000000" w:themeColor="text1"/>
                <w:sz w:val="28"/>
                <w:szCs w:val="28"/>
              </w:rPr>
              <w:t>800</w:t>
            </w:r>
            <w:r>
              <w:rPr>
                <w:color w:val="000000" w:themeColor="text1"/>
                <w:sz w:val="28"/>
                <w:szCs w:val="28"/>
              </w:rPr>
              <w:t>,00</w:t>
            </w:r>
          </w:p>
        </w:tc>
      </w:tr>
      <w:tr w:rsidR="00DB1701" w:rsidRPr="007B6523" w:rsidTr="00213A40">
        <w:trPr>
          <w:trHeight w:val="224"/>
          <w:tblCellSpacing w:w="5" w:type="nil"/>
        </w:trPr>
        <w:tc>
          <w:tcPr>
            <w:tcW w:w="5110" w:type="dxa"/>
            <w:gridSpan w:val="3"/>
            <w:tcBorders>
              <w:top w:val="single" w:sz="4" w:space="0" w:color="auto"/>
              <w:left w:val="single" w:sz="4" w:space="0" w:color="auto"/>
              <w:bottom w:val="single" w:sz="4" w:space="0" w:color="auto"/>
              <w:right w:val="single" w:sz="4" w:space="0" w:color="auto"/>
            </w:tcBorders>
          </w:tcPr>
          <w:p w:rsidR="00DB1701" w:rsidRPr="00C965C9" w:rsidRDefault="00DB1701" w:rsidP="00C965C9">
            <w:pPr>
              <w:spacing w:after="0" w:line="240" w:lineRule="auto"/>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Итого по  Программе:</w:t>
            </w:r>
          </w:p>
        </w:tc>
        <w:tc>
          <w:tcPr>
            <w:tcW w:w="1694" w:type="dxa"/>
            <w:tcBorders>
              <w:top w:val="single" w:sz="4" w:space="0" w:color="auto"/>
              <w:left w:val="single" w:sz="4" w:space="0" w:color="auto"/>
              <w:bottom w:val="single" w:sz="4" w:space="0" w:color="auto"/>
              <w:right w:val="single" w:sz="4" w:space="0" w:color="auto"/>
            </w:tcBorders>
          </w:tcPr>
          <w:p w:rsidR="00DB1701" w:rsidRPr="00DB1701" w:rsidRDefault="00C72B09" w:rsidP="00C72B09">
            <w:pPr>
              <w:pStyle w:val="ConsPlusCell0"/>
              <w:jc w:val="center"/>
              <w:rPr>
                <w:b/>
                <w:color w:val="000000" w:themeColor="text1"/>
                <w:sz w:val="28"/>
                <w:szCs w:val="28"/>
              </w:rPr>
            </w:pPr>
            <w:r>
              <w:rPr>
                <w:b/>
                <w:color w:val="000000" w:themeColor="text1"/>
                <w:sz w:val="28"/>
                <w:szCs w:val="28"/>
              </w:rPr>
              <w:t>7</w:t>
            </w:r>
            <w:r w:rsidR="00DB1701">
              <w:rPr>
                <w:b/>
                <w:color w:val="000000" w:themeColor="text1"/>
                <w:sz w:val="28"/>
                <w:szCs w:val="28"/>
              </w:rPr>
              <w:t> </w:t>
            </w:r>
            <w:r>
              <w:rPr>
                <w:b/>
                <w:color w:val="000000" w:themeColor="text1"/>
                <w:sz w:val="28"/>
                <w:szCs w:val="28"/>
              </w:rPr>
              <w:t>348</w:t>
            </w:r>
            <w:r w:rsidR="00DB1701">
              <w:rPr>
                <w:b/>
                <w:color w:val="000000" w:themeColor="text1"/>
                <w:sz w:val="28"/>
                <w:szCs w:val="28"/>
              </w:rPr>
              <w:t> </w:t>
            </w:r>
            <w:r>
              <w:rPr>
                <w:b/>
                <w:color w:val="000000" w:themeColor="text1"/>
                <w:sz w:val="28"/>
                <w:szCs w:val="28"/>
              </w:rPr>
              <w:t>427</w:t>
            </w:r>
            <w:r w:rsidR="00DB1701">
              <w:rPr>
                <w:b/>
                <w:color w:val="000000" w:themeColor="text1"/>
                <w:sz w:val="28"/>
                <w:szCs w:val="28"/>
              </w:rPr>
              <w:t>,</w:t>
            </w:r>
            <w:r>
              <w:rPr>
                <w:b/>
                <w:color w:val="000000" w:themeColor="text1"/>
                <w:sz w:val="28"/>
                <w:szCs w:val="28"/>
              </w:rPr>
              <w:t>81</w:t>
            </w:r>
          </w:p>
        </w:tc>
        <w:tc>
          <w:tcPr>
            <w:tcW w:w="1701" w:type="dxa"/>
            <w:tcBorders>
              <w:top w:val="single" w:sz="4" w:space="0" w:color="auto"/>
              <w:left w:val="single" w:sz="4" w:space="0" w:color="auto"/>
              <w:bottom w:val="single" w:sz="4" w:space="0" w:color="auto"/>
              <w:right w:val="single" w:sz="4" w:space="0" w:color="auto"/>
            </w:tcBorders>
          </w:tcPr>
          <w:p w:rsidR="00DB1701" w:rsidRPr="00DB1701" w:rsidRDefault="00C72B09" w:rsidP="00C965C9">
            <w:pPr>
              <w:pStyle w:val="ConsPlusCell0"/>
              <w:jc w:val="center"/>
              <w:rPr>
                <w:b/>
                <w:color w:val="000000" w:themeColor="text1"/>
                <w:sz w:val="28"/>
                <w:szCs w:val="28"/>
              </w:rPr>
            </w:pPr>
            <w:r>
              <w:rPr>
                <w:b/>
                <w:color w:val="000000" w:themeColor="text1"/>
                <w:sz w:val="28"/>
                <w:szCs w:val="28"/>
              </w:rPr>
              <w:t>7 443 239,97</w:t>
            </w:r>
          </w:p>
        </w:tc>
        <w:tc>
          <w:tcPr>
            <w:tcW w:w="1701" w:type="dxa"/>
            <w:tcBorders>
              <w:top w:val="single" w:sz="4" w:space="0" w:color="auto"/>
              <w:left w:val="single" w:sz="4" w:space="0" w:color="auto"/>
              <w:bottom w:val="single" w:sz="4" w:space="0" w:color="auto"/>
              <w:right w:val="single" w:sz="4" w:space="0" w:color="auto"/>
            </w:tcBorders>
          </w:tcPr>
          <w:p w:rsidR="00DB1701" w:rsidRPr="00DB1701" w:rsidRDefault="00C72B09" w:rsidP="00C965C9">
            <w:pPr>
              <w:pStyle w:val="ConsPlusCell0"/>
              <w:jc w:val="center"/>
              <w:rPr>
                <w:b/>
                <w:color w:val="000000" w:themeColor="text1"/>
                <w:sz w:val="28"/>
                <w:szCs w:val="28"/>
              </w:rPr>
            </w:pPr>
            <w:r>
              <w:rPr>
                <w:b/>
                <w:color w:val="000000" w:themeColor="text1"/>
                <w:sz w:val="28"/>
                <w:szCs w:val="28"/>
              </w:rPr>
              <w:t>7 580 059,97</w:t>
            </w:r>
          </w:p>
        </w:tc>
      </w:tr>
    </w:tbl>
    <w:p w:rsidR="00C965C9" w:rsidRDefault="00C965C9" w:rsidP="00092182">
      <w:pPr>
        <w:tabs>
          <w:tab w:val="left" w:pos="3620"/>
          <w:tab w:val="left" w:pos="6255"/>
        </w:tabs>
        <w:spacing w:after="0" w:line="240" w:lineRule="auto"/>
        <w:jc w:val="right"/>
        <w:rPr>
          <w:rFonts w:ascii="Times New Roman" w:hAnsi="Times New Roman" w:cs="Times New Roman"/>
          <w:color w:val="000000" w:themeColor="text1"/>
          <w:sz w:val="24"/>
          <w:szCs w:val="24"/>
        </w:rPr>
      </w:pPr>
    </w:p>
    <w:p w:rsidR="00C965C9" w:rsidRDefault="00C965C9" w:rsidP="00092182">
      <w:pPr>
        <w:tabs>
          <w:tab w:val="left" w:pos="3620"/>
          <w:tab w:val="left" w:pos="6255"/>
        </w:tabs>
        <w:spacing w:after="0" w:line="240" w:lineRule="auto"/>
        <w:jc w:val="right"/>
        <w:rPr>
          <w:rFonts w:ascii="Times New Roman" w:hAnsi="Times New Roman" w:cs="Times New Roman"/>
          <w:color w:val="000000" w:themeColor="text1"/>
          <w:sz w:val="24"/>
          <w:szCs w:val="24"/>
        </w:rPr>
      </w:pPr>
    </w:p>
    <w:p w:rsidR="00C965C9" w:rsidRDefault="00C965C9" w:rsidP="00092182">
      <w:pPr>
        <w:tabs>
          <w:tab w:val="left" w:pos="3620"/>
          <w:tab w:val="left" w:pos="6255"/>
        </w:tabs>
        <w:spacing w:after="0" w:line="240" w:lineRule="auto"/>
        <w:jc w:val="right"/>
        <w:rPr>
          <w:rFonts w:ascii="Times New Roman" w:hAnsi="Times New Roman" w:cs="Times New Roman"/>
          <w:color w:val="000000" w:themeColor="text1"/>
          <w:sz w:val="24"/>
          <w:szCs w:val="24"/>
        </w:rPr>
      </w:pPr>
    </w:p>
    <w:p w:rsidR="00C965C9" w:rsidRDefault="00C965C9" w:rsidP="00092182">
      <w:pPr>
        <w:tabs>
          <w:tab w:val="left" w:pos="3620"/>
          <w:tab w:val="left" w:pos="6255"/>
        </w:tabs>
        <w:spacing w:after="0" w:line="240" w:lineRule="auto"/>
        <w:jc w:val="right"/>
        <w:rPr>
          <w:rFonts w:ascii="Times New Roman" w:hAnsi="Times New Roman" w:cs="Times New Roman"/>
          <w:color w:val="000000" w:themeColor="text1"/>
          <w:sz w:val="24"/>
          <w:szCs w:val="24"/>
        </w:rPr>
      </w:pPr>
    </w:p>
    <w:p w:rsidR="00C965C9" w:rsidRDefault="00C965C9" w:rsidP="00092182">
      <w:pPr>
        <w:tabs>
          <w:tab w:val="left" w:pos="3620"/>
          <w:tab w:val="left" w:pos="6255"/>
        </w:tabs>
        <w:spacing w:after="0" w:line="240" w:lineRule="auto"/>
        <w:jc w:val="right"/>
        <w:rPr>
          <w:rFonts w:ascii="Times New Roman" w:hAnsi="Times New Roman" w:cs="Times New Roman"/>
          <w:color w:val="000000" w:themeColor="text1"/>
          <w:sz w:val="24"/>
          <w:szCs w:val="24"/>
        </w:rPr>
      </w:pPr>
    </w:p>
    <w:p w:rsidR="00C965C9" w:rsidRDefault="00C965C9" w:rsidP="00092182">
      <w:pPr>
        <w:tabs>
          <w:tab w:val="left" w:pos="3620"/>
          <w:tab w:val="left" w:pos="6255"/>
        </w:tabs>
        <w:spacing w:after="0" w:line="240" w:lineRule="auto"/>
        <w:jc w:val="right"/>
        <w:rPr>
          <w:rFonts w:ascii="Times New Roman" w:hAnsi="Times New Roman" w:cs="Times New Roman"/>
          <w:color w:val="000000" w:themeColor="text1"/>
          <w:sz w:val="24"/>
          <w:szCs w:val="24"/>
        </w:rPr>
      </w:pPr>
    </w:p>
    <w:p w:rsidR="00C965C9" w:rsidRDefault="00C965C9" w:rsidP="00092182">
      <w:pPr>
        <w:tabs>
          <w:tab w:val="left" w:pos="3620"/>
          <w:tab w:val="left" w:pos="6255"/>
        </w:tabs>
        <w:spacing w:after="0" w:line="240" w:lineRule="auto"/>
        <w:jc w:val="right"/>
        <w:rPr>
          <w:rFonts w:ascii="Times New Roman" w:hAnsi="Times New Roman" w:cs="Times New Roman"/>
          <w:color w:val="000000" w:themeColor="text1"/>
          <w:sz w:val="24"/>
          <w:szCs w:val="24"/>
        </w:rPr>
      </w:pPr>
    </w:p>
    <w:p w:rsidR="00C965C9" w:rsidRDefault="00C965C9" w:rsidP="00092182">
      <w:pPr>
        <w:tabs>
          <w:tab w:val="left" w:pos="3620"/>
          <w:tab w:val="left" w:pos="6255"/>
        </w:tabs>
        <w:spacing w:after="0" w:line="240" w:lineRule="auto"/>
        <w:jc w:val="right"/>
        <w:rPr>
          <w:rFonts w:ascii="Times New Roman" w:hAnsi="Times New Roman" w:cs="Times New Roman"/>
          <w:color w:val="000000" w:themeColor="text1"/>
          <w:sz w:val="24"/>
          <w:szCs w:val="24"/>
        </w:rPr>
      </w:pPr>
    </w:p>
    <w:p w:rsidR="00C965C9" w:rsidRDefault="00C965C9" w:rsidP="00092182">
      <w:pPr>
        <w:tabs>
          <w:tab w:val="left" w:pos="3620"/>
          <w:tab w:val="left" w:pos="6255"/>
        </w:tabs>
        <w:spacing w:after="0" w:line="240" w:lineRule="auto"/>
        <w:jc w:val="right"/>
        <w:rPr>
          <w:rFonts w:ascii="Times New Roman" w:hAnsi="Times New Roman" w:cs="Times New Roman"/>
          <w:color w:val="000000" w:themeColor="text1"/>
          <w:sz w:val="24"/>
          <w:szCs w:val="24"/>
        </w:rPr>
      </w:pPr>
    </w:p>
    <w:p w:rsidR="00C965C9" w:rsidRDefault="00C965C9" w:rsidP="00092182">
      <w:pPr>
        <w:tabs>
          <w:tab w:val="left" w:pos="3620"/>
          <w:tab w:val="left" w:pos="6255"/>
        </w:tabs>
        <w:spacing w:after="0" w:line="240" w:lineRule="auto"/>
        <w:jc w:val="right"/>
        <w:rPr>
          <w:rFonts w:ascii="Times New Roman" w:hAnsi="Times New Roman" w:cs="Times New Roman"/>
          <w:color w:val="000000" w:themeColor="text1"/>
          <w:sz w:val="24"/>
          <w:szCs w:val="24"/>
        </w:rPr>
      </w:pPr>
    </w:p>
    <w:p w:rsidR="00C965C9" w:rsidRDefault="00C965C9" w:rsidP="00092182">
      <w:pPr>
        <w:tabs>
          <w:tab w:val="left" w:pos="3620"/>
          <w:tab w:val="left" w:pos="6255"/>
        </w:tabs>
        <w:spacing w:after="0" w:line="240" w:lineRule="auto"/>
        <w:jc w:val="right"/>
        <w:rPr>
          <w:rFonts w:ascii="Times New Roman" w:hAnsi="Times New Roman" w:cs="Times New Roman"/>
          <w:color w:val="000000" w:themeColor="text1"/>
          <w:sz w:val="24"/>
          <w:szCs w:val="24"/>
        </w:rPr>
      </w:pPr>
    </w:p>
    <w:p w:rsidR="00C965C9" w:rsidRDefault="00C965C9" w:rsidP="00092182">
      <w:pPr>
        <w:tabs>
          <w:tab w:val="left" w:pos="3620"/>
          <w:tab w:val="left" w:pos="6255"/>
        </w:tabs>
        <w:spacing w:after="0" w:line="240" w:lineRule="auto"/>
        <w:jc w:val="right"/>
        <w:rPr>
          <w:rFonts w:ascii="Times New Roman" w:hAnsi="Times New Roman" w:cs="Times New Roman"/>
          <w:color w:val="000000" w:themeColor="text1"/>
          <w:sz w:val="24"/>
          <w:szCs w:val="24"/>
        </w:rPr>
      </w:pPr>
    </w:p>
    <w:p w:rsidR="00C965C9" w:rsidRDefault="00C965C9" w:rsidP="00092182">
      <w:pPr>
        <w:tabs>
          <w:tab w:val="left" w:pos="3620"/>
          <w:tab w:val="left" w:pos="6255"/>
        </w:tabs>
        <w:spacing w:after="0" w:line="240" w:lineRule="auto"/>
        <w:jc w:val="right"/>
        <w:rPr>
          <w:rFonts w:ascii="Times New Roman" w:hAnsi="Times New Roman" w:cs="Times New Roman"/>
          <w:color w:val="000000" w:themeColor="text1"/>
          <w:sz w:val="24"/>
          <w:szCs w:val="24"/>
        </w:rPr>
      </w:pPr>
    </w:p>
    <w:p w:rsidR="00C965C9" w:rsidRDefault="00C965C9" w:rsidP="00092182">
      <w:pPr>
        <w:tabs>
          <w:tab w:val="left" w:pos="3620"/>
          <w:tab w:val="left" w:pos="6255"/>
        </w:tabs>
        <w:spacing w:after="0" w:line="240" w:lineRule="auto"/>
        <w:jc w:val="right"/>
        <w:rPr>
          <w:rFonts w:ascii="Times New Roman" w:hAnsi="Times New Roman" w:cs="Times New Roman"/>
          <w:color w:val="000000" w:themeColor="text1"/>
          <w:sz w:val="24"/>
          <w:szCs w:val="24"/>
        </w:rPr>
      </w:pPr>
    </w:p>
    <w:p w:rsidR="00C965C9" w:rsidRDefault="00C965C9" w:rsidP="00092182">
      <w:pPr>
        <w:tabs>
          <w:tab w:val="left" w:pos="3620"/>
          <w:tab w:val="left" w:pos="6255"/>
        </w:tabs>
        <w:spacing w:after="0" w:line="240" w:lineRule="auto"/>
        <w:jc w:val="right"/>
        <w:rPr>
          <w:rFonts w:ascii="Times New Roman" w:hAnsi="Times New Roman" w:cs="Times New Roman"/>
          <w:color w:val="000000" w:themeColor="text1"/>
          <w:sz w:val="24"/>
          <w:szCs w:val="24"/>
        </w:rPr>
      </w:pPr>
    </w:p>
    <w:p w:rsidR="00C965C9" w:rsidRDefault="00C965C9" w:rsidP="00C94607">
      <w:pPr>
        <w:tabs>
          <w:tab w:val="left" w:pos="3620"/>
          <w:tab w:val="left" w:pos="6255"/>
        </w:tabs>
        <w:spacing w:after="0" w:line="240" w:lineRule="auto"/>
        <w:rPr>
          <w:rFonts w:ascii="Times New Roman" w:hAnsi="Times New Roman" w:cs="Times New Roman"/>
          <w:color w:val="000000" w:themeColor="text1"/>
          <w:sz w:val="24"/>
          <w:szCs w:val="24"/>
        </w:rPr>
      </w:pPr>
    </w:p>
    <w:sectPr w:rsidR="00C965C9" w:rsidSect="008728A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008"/>
    <w:multiLevelType w:val="hybridMultilevel"/>
    <w:tmpl w:val="D1DEAD42"/>
    <w:lvl w:ilvl="0" w:tplc="599C1EB2">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D969BF"/>
    <w:multiLevelType w:val="hybridMultilevel"/>
    <w:tmpl w:val="EFFC5E18"/>
    <w:lvl w:ilvl="0" w:tplc="599C1EB2">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A05F4A"/>
    <w:multiLevelType w:val="hybridMultilevel"/>
    <w:tmpl w:val="E676D0E8"/>
    <w:lvl w:ilvl="0" w:tplc="599C1EB2">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1086BE8"/>
    <w:multiLevelType w:val="multilevel"/>
    <w:tmpl w:val="86EE014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4578B5"/>
    <w:multiLevelType w:val="multilevel"/>
    <w:tmpl w:val="2130B5DE"/>
    <w:lvl w:ilvl="0">
      <w:start w:val="2"/>
      <w:numFmt w:val="decimal"/>
      <w:lvlText w:val="%1."/>
      <w:lvlJc w:val="left"/>
      <w:pPr>
        <w:ind w:left="360" w:hanging="360"/>
      </w:pPr>
      <w:rPr>
        <w:rFonts w:hint="default"/>
      </w:rPr>
    </w:lvl>
    <w:lvl w:ilvl="1">
      <w:start w:val="2"/>
      <w:numFmt w:val="decimal"/>
      <w:lvlText w:val="%1.%2."/>
      <w:lvlJc w:val="left"/>
      <w:pPr>
        <w:ind w:left="2448" w:hanging="360"/>
      </w:pPr>
      <w:rPr>
        <w:rFonts w:hint="default"/>
      </w:rPr>
    </w:lvl>
    <w:lvl w:ilvl="2">
      <w:start w:val="1"/>
      <w:numFmt w:val="decimal"/>
      <w:lvlText w:val="%1.%2.%3."/>
      <w:lvlJc w:val="left"/>
      <w:pPr>
        <w:ind w:left="4896" w:hanging="720"/>
      </w:pPr>
      <w:rPr>
        <w:rFonts w:hint="default"/>
      </w:rPr>
    </w:lvl>
    <w:lvl w:ilvl="3">
      <w:start w:val="1"/>
      <w:numFmt w:val="decimal"/>
      <w:lvlText w:val="%1.%2.%3.%4."/>
      <w:lvlJc w:val="left"/>
      <w:pPr>
        <w:ind w:left="6984" w:hanging="720"/>
      </w:pPr>
      <w:rPr>
        <w:rFonts w:hint="default"/>
      </w:rPr>
    </w:lvl>
    <w:lvl w:ilvl="4">
      <w:start w:val="1"/>
      <w:numFmt w:val="decimal"/>
      <w:lvlText w:val="%1.%2.%3.%4.%5."/>
      <w:lvlJc w:val="left"/>
      <w:pPr>
        <w:ind w:left="9432" w:hanging="1080"/>
      </w:pPr>
      <w:rPr>
        <w:rFonts w:hint="default"/>
      </w:rPr>
    </w:lvl>
    <w:lvl w:ilvl="5">
      <w:start w:val="1"/>
      <w:numFmt w:val="decimal"/>
      <w:lvlText w:val="%1.%2.%3.%4.%5.%6."/>
      <w:lvlJc w:val="left"/>
      <w:pPr>
        <w:ind w:left="11520" w:hanging="1080"/>
      </w:pPr>
      <w:rPr>
        <w:rFonts w:hint="default"/>
      </w:rPr>
    </w:lvl>
    <w:lvl w:ilvl="6">
      <w:start w:val="1"/>
      <w:numFmt w:val="decimal"/>
      <w:lvlText w:val="%1.%2.%3.%4.%5.%6.%7."/>
      <w:lvlJc w:val="left"/>
      <w:pPr>
        <w:ind w:left="13968" w:hanging="1440"/>
      </w:pPr>
      <w:rPr>
        <w:rFonts w:hint="default"/>
      </w:rPr>
    </w:lvl>
    <w:lvl w:ilvl="7">
      <w:start w:val="1"/>
      <w:numFmt w:val="decimal"/>
      <w:lvlText w:val="%1.%2.%3.%4.%5.%6.%7.%8."/>
      <w:lvlJc w:val="left"/>
      <w:pPr>
        <w:ind w:left="16056" w:hanging="1440"/>
      </w:pPr>
      <w:rPr>
        <w:rFonts w:hint="default"/>
      </w:rPr>
    </w:lvl>
    <w:lvl w:ilvl="8">
      <w:start w:val="1"/>
      <w:numFmt w:val="decimal"/>
      <w:lvlText w:val="%1.%2.%3.%4.%5.%6.%7.%8.%9."/>
      <w:lvlJc w:val="left"/>
      <w:pPr>
        <w:ind w:left="18504" w:hanging="1800"/>
      </w:pPr>
      <w:rPr>
        <w:rFonts w:hint="default"/>
      </w:rPr>
    </w:lvl>
  </w:abstractNum>
  <w:abstractNum w:abstractNumId="5" w15:restartNumberingAfterBreak="0">
    <w:nsid w:val="35EF532D"/>
    <w:multiLevelType w:val="hybridMultilevel"/>
    <w:tmpl w:val="129C64C2"/>
    <w:lvl w:ilvl="0" w:tplc="D2F80C3E">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36FC25A9"/>
    <w:multiLevelType w:val="hybridMultilevel"/>
    <w:tmpl w:val="0DDADC1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423D6EF8"/>
    <w:multiLevelType w:val="hybridMultilevel"/>
    <w:tmpl w:val="A2FE8FC0"/>
    <w:lvl w:ilvl="0" w:tplc="4CA81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7D161C1"/>
    <w:multiLevelType w:val="hybridMultilevel"/>
    <w:tmpl w:val="C492A080"/>
    <w:lvl w:ilvl="0" w:tplc="599C1EB2">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CB6497A"/>
    <w:multiLevelType w:val="hybridMultilevel"/>
    <w:tmpl w:val="157A4D9A"/>
    <w:lvl w:ilvl="0" w:tplc="599C1EB2">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DDB4805"/>
    <w:multiLevelType w:val="multilevel"/>
    <w:tmpl w:val="64521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6D74C6"/>
    <w:multiLevelType w:val="multilevel"/>
    <w:tmpl w:val="A35C7BC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F940F9"/>
    <w:multiLevelType w:val="multilevel"/>
    <w:tmpl w:val="44DE4E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E87917"/>
    <w:multiLevelType w:val="multilevel"/>
    <w:tmpl w:val="543E6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3"/>
  </w:num>
  <w:num w:numId="3">
    <w:abstractNumId w:val="10"/>
  </w:num>
  <w:num w:numId="4">
    <w:abstractNumId w:val="6"/>
  </w:num>
  <w:num w:numId="5">
    <w:abstractNumId w:val="5"/>
  </w:num>
  <w:num w:numId="6">
    <w:abstractNumId w:val="12"/>
  </w:num>
  <w:num w:numId="7">
    <w:abstractNumId w:val="2"/>
  </w:num>
  <w:num w:numId="8">
    <w:abstractNumId w:val="3"/>
  </w:num>
  <w:num w:numId="9">
    <w:abstractNumId w:val="4"/>
  </w:num>
  <w:num w:numId="10">
    <w:abstractNumId w:val="9"/>
  </w:num>
  <w:num w:numId="11">
    <w:abstractNumId w:val="7"/>
  </w:num>
  <w:num w:numId="12">
    <w:abstractNumId w:val="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F3FB4"/>
    <w:rsid w:val="00007734"/>
    <w:rsid w:val="00012D9D"/>
    <w:rsid w:val="0005744B"/>
    <w:rsid w:val="00061035"/>
    <w:rsid w:val="00092182"/>
    <w:rsid w:val="00097CD4"/>
    <w:rsid w:val="0011073C"/>
    <w:rsid w:val="00171477"/>
    <w:rsid w:val="001B61EC"/>
    <w:rsid w:val="00213A40"/>
    <w:rsid w:val="0026207A"/>
    <w:rsid w:val="00263B73"/>
    <w:rsid w:val="00292596"/>
    <w:rsid w:val="002B359B"/>
    <w:rsid w:val="002D56DD"/>
    <w:rsid w:val="002E261D"/>
    <w:rsid w:val="00332AC3"/>
    <w:rsid w:val="0036236F"/>
    <w:rsid w:val="003F3FB4"/>
    <w:rsid w:val="004015C7"/>
    <w:rsid w:val="00471972"/>
    <w:rsid w:val="00473F12"/>
    <w:rsid w:val="00480425"/>
    <w:rsid w:val="00487FF8"/>
    <w:rsid w:val="004A00AD"/>
    <w:rsid w:val="004C3208"/>
    <w:rsid w:val="004C559B"/>
    <w:rsid w:val="00505055"/>
    <w:rsid w:val="00532F32"/>
    <w:rsid w:val="00581EDD"/>
    <w:rsid w:val="005832F6"/>
    <w:rsid w:val="005937A8"/>
    <w:rsid w:val="005D5BC0"/>
    <w:rsid w:val="005F5AF9"/>
    <w:rsid w:val="0068183E"/>
    <w:rsid w:val="006858F1"/>
    <w:rsid w:val="006C3AC4"/>
    <w:rsid w:val="006C7E63"/>
    <w:rsid w:val="006D4EB5"/>
    <w:rsid w:val="00701AA5"/>
    <w:rsid w:val="0075653B"/>
    <w:rsid w:val="007757FB"/>
    <w:rsid w:val="00782D5E"/>
    <w:rsid w:val="007841F4"/>
    <w:rsid w:val="007A3C4B"/>
    <w:rsid w:val="007A3C5C"/>
    <w:rsid w:val="007B6523"/>
    <w:rsid w:val="007C4F2D"/>
    <w:rsid w:val="00802B2D"/>
    <w:rsid w:val="00805E64"/>
    <w:rsid w:val="00826630"/>
    <w:rsid w:val="0083176D"/>
    <w:rsid w:val="00871F3F"/>
    <w:rsid w:val="00872099"/>
    <w:rsid w:val="008728A8"/>
    <w:rsid w:val="0087643D"/>
    <w:rsid w:val="00892431"/>
    <w:rsid w:val="008C6E3D"/>
    <w:rsid w:val="008D2FB7"/>
    <w:rsid w:val="008D639F"/>
    <w:rsid w:val="008E06A4"/>
    <w:rsid w:val="008F6297"/>
    <w:rsid w:val="00932AD1"/>
    <w:rsid w:val="009B24C1"/>
    <w:rsid w:val="009C007C"/>
    <w:rsid w:val="009D7E9F"/>
    <w:rsid w:val="009E33EF"/>
    <w:rsid w:val="009F332E"/>
    <w:rsid w:val="00A07815"/>
    <w:rsid w:val="00A34600"/>
    <w:rsid w:val="00A46BE6"/>
    <w:rsid w:val="00A61C61"/>
    <w:rsid w:val="00A640EF"/>
    <w:rsid w:val="00AC3404"/>
    <w:rsid w:val="00AD0B14"/>
    <w:rsid w:val="00AD5E43"/>
    <w:rsid w:val="00AD60EF"/>
    <w:rsid w:val="00B01B12"/>
    <w:rsid w:val="00B21ABE"/>
    <w:rsid w:val="00B61906"/>
    <w:rsid w:val="00B72916"/>
    <w:rsid w:val="00B73983"/>
    <w:rsid w:val="00BA4392"/>
    <w:rsid w:val="00BE3F03"/>
    <w:rsid w:val="00BF2F35"/>
    <w:rsid w:val="00C13BE8"/>
    <w:rsid w:val="00C17296"/>
    <w:rsid w:val="00C233B5"/>
    <w:rsid w:val="00C54110"/>
    <w:rsid w:val="00C72B09"/>
    <w:rsid w:val="00C91133"/>
    <w:rsid w:val="00C94607"/>
    <w:rsid w:val="00C965C9"/>
    <w:rsid w:val="00CB17CA"/>
    <w:rsid w:val="00CB4A4C"/>
    <w:rsid w:val="00CE1CBF"/>
    <w:rsid w:val="00CE2B34"/>
    <w:rsid w:val="00CE6735"/>
    <w:rsid w:val="00D45A26"/>
    <w:rsid w:val="00D70885"/>
    <w:rsid w:val="00D803EC"/>
    <w:rsid w:val="00D80B43"/>
    <w:rsid w:val="00DB1701"/>
    <w:rsid w:val="00DD1EA0"/>
    <w:rsid w:val="00DD48FD"/>
    <w:rsid w:val="00DE45D0"/>
    <w:rsid w:val="00DF3947"/>
    <w:rsid w:val="00DF45CF"/>
    <w:rsid w:val="00E8553B"/>
    <w:rsid w:val="00E87353"/>
    <w:rsid w:val="00E93E42"/>
    <w:rsid w:val="00EE3E32"/>
    <w:rsid w:val="00F01AE3"/>
    <w:rsid w:val="00F06AB1"/>
    <w:rsid w:val="00F275E2"/>
    <w:rsid w:val="00F43F9D"/>
    <w:rsid w:val="00F643E6"/>
    <w:rsid w:val="00F70601"/>
    <w:rsid w:val="00FA65C9"/>
    <w:rsid w:val="00FF72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ABC6"/>
  <w15:docId w15:val="{73A81D4F-BBCE-47AB-93E8-69DF8720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D5E"/>
  </w:style>
  <w:style w:type="paragraph" w:styleId="3">
    <w:name w:val="heading 3"/>
    <w:basedOn w:val="a"/>
    <w:link w:val="30"/>
    <w:uiPriority w:val="9"/>
    <w:qFormat/>
    <w:rsid w:val="003F3F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3F3FB4"/>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F3FB4"/>
    <w:rPr>
      <w:rFonts w:ascii="Times New Roman" w:eastAsia="Times New Roman" w:hAnsi="Times New Roman" w:cs="Times New Roman"/>
      <w:b/>
      <w:bCs/>
      <w:sz w:val="27"/>
      <w:szCs w:val="27"/>
      <w:lang w:eastAsia="ru-RU"/>
    </w:rPr>
  </w:style>
  <w:style w:type="paragraph" w:styleId="a3">
    <w:name w:val="Normal (Web)"/>
    <w:basedOn w:val="a"/>
    <w:unhideWhenUsed/>
    <w:rsid w:val="003F3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3F3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3F3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3F3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F3FB4"/>
    <w:rPr>
      <w:i/>
      <w:iCs/>
    </w:rPr>
  </w:style>
  <w:style w:type="paragraph" w:customStyle="1" w:styleId="consplusnormal">
    <w:name w:val="consplusnormal"/>
    <w:basedOn w:val="a"/>
    <w:rsid w:val="003F3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tab">
    <w:name w:val="pro-tab"/>
    <w:basedOn w:val="a"/>
    <w:rsid w:val="003F3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tabname">
    <w:name w:val="pro-tabname"/>
    <w:basedOn w:val="a"/>
    <w:rsid w:val="003F3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F3FB4"/>
    <w:rPr>
      <w:rFonts w:ascii="Calibri" w:eastAsia="Times New Roman" w:hAnsi="Calibri" w:cs="Times New Roman"/>
      <w:b/>
      <w:bCs/>
      <w:sz w:val="28"/>
      <w:szCs w:val="28"/>
      <w:lang w:eastAsia="ru-RU"/>
    </w:rPr>
  </w:style>
  <w:style w:type="paragraph" w:customStyle="1" w:styleId="ConsPlusNormal0">
    <w:name w:val="ConsPlusNormal"/>
    <w:rsid w:val="003F3FB4"/>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Pro-Tab0">
    <w:name w:val="Pro-Tab"/>
    <w:basedOn w:val="a"/>
    <w:rsid w:val="003F3FB4"/>
    <w:pPr>
      <w:spacing w:before="40" w:after="40" w:line="240" w:lineRule="auto"/>
    </w:pPr>
    <w:rPr>
      <w:rFonts w:ascii="Tahoma" w:eastAsia="Times New Roman" w:hAnsi="Tahoma" w:cs="Times New Roman"/>
      <w:sz w:val="16"/>
      <w:szCs w:val="20"/>
      <w:lang w:eastAsia="ru-RU"/>
    </w:rPr>
  </w:style>
  <w:style w:type="paragraph" w:customStyle="1" w:styleId="Pro-Gramma">
    <w:name w:val="Pro-Gramma"/>
    <w:basedOn w:val="a"/>
    <w:link w:val="Pro-Gramma0"/>
    <w:qFormat/>
    <w:rsid w:val="003F3FB4"/>
    <w:pPr>
      <w:spacing w:before="120" w:after="0" w:line="288" w:lineRule="auto"/>
      <w:ind w:left="1134"/>
      <w:jc w:val="both"/>
    </w:pPr>
    <w:rPr>
      <w:rFonts w:ascii="Georgia" w:eastAsia="Times New Roman" w:hAnsi="Georgia" w:cs="Times New Roman"/>
      <w:sz w:val="20"/>
      <w:szCs w:val="24"/>
      <w:lang w:eastAsia="ru-RU"/>
    </w:rPr>
  </w:style>
  <w:style w:type="paragraph" w:customStyle="1" w:styleId="Pro-TabName0">
    <w:name w:val="Pro-Tab Name"/>
    <w:basedOn w:val="a"/>
    <w:rsid w:val="003F3FB4"/>
    <w:pPr>
      <w:keepNext/>
      <w:spacing w:before="240" w:after="120" w:line="240" w:lineRule="auto"/>
    </w:pPr>
    <w:rPr>
      <w:rFonts w:ascii="Tahoma" w:eastAsia="Times New Roman" w:hAnsi="Tahoma" w:cs="Times New Roman"/>
      <w:b/>
      <w:bCs/>
      <w:color w:val="C41C16"/>
      <w:sz w:val="16"/>
      <w:szCs w:val="20"/>
      <w:lang w:eastAsia="ru-RU"/>
    </w:rPr>
  </w:style>
  <w:style w:type="character" w:customStyle="1" w:styleId="Pro-Gramma0">
    <w:name w:val="Pro-Gramma Знак"/>
    <w:basedOn w:val="a0"/>
    <w:link w:val="Pro-Gramma"/>
    <w:rsid w:val="003F3FB4"/>
    <w:rPr>
      <w:rFonts w:ascii="Georgia" w:eastAsia="Times New Roman" w:hAnsi="Georgia" w:cs="Times New Roman"/>
      <w:sz w:val="20"/>
      <w:szCs w:val="24"/>
      <w:lang w:eastAsia="ru-RU"/>
    </w:rPr>
  </w:style>
  <w:style w:type="paragraph" w:customStyle="1" w:styleId="Pro-List2">
    <w:name w:val="Pro-List #2"/>
    <w:basedOn w:val="a"/>
    <w:link w:val="Pro-List20"/>
    <w:rsid w:val="003F3FB4"/>
    <w:pPr>
      <w:tabs>
        <w:tab w:val="left" w:pos="2040"/>
      </w:tabs>
      <w:spacing w:before="180" w:after="0" w:line="288" w:lineRule="auto"/>
      <w:ind w:left="2040" w:hanging="480"/>
      <w:jc w:val="both"/>
    </w:pPr>
    <w:rPr>
      <w:rFonts w:ascii="Georgia" w:eastAsia="SimSun" w:hAnsi="Georgia" w:cs="Georgia"/>
      <w:sz w:val="20"/>
      <w:szCs w:val="20"/>
      <w:lang w:eastAsia="ru-RU"/>
    </w:rPr>
  </w:style>
  <w:style w:type="character" w:customStyle="1" w:styleId="Pro-List20">
    <w:name w:val="Pro-List #2 Знак"/>
    <w:basedOn w:val="a0"/>
    <w:link w:val="Pro-List2"/>
    <w:locked/>
    <w:rsid w:val="003F3FB4"/>
    <w:rPr>
      <w:rFonts w:ascii="Georgia" w:eastAsia="SimSun" w:hAnsi="Georgia" w:cs="Georgia"/>
      <w:sz w:val="20"/>
      <w:szCs w:val="20"/>
      <w:lang w:eastAsia="ru-RU"/>
    </w:rPr>
  </w:style>
  <w:style w:type="paragraph" w:customStyle="1" w:styleId="ConsPlusCell0">
    <w:name w:val="ConsPlusCell"/>
    <w:rsid w:val="003F3F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0">
    <w:name w:val="Default"/>
    <w:rsid w:val="003F3F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Hyperlink"/>
    <w:rsid w:val="0011073C"/>
    <w:rPr>
      <w:color w:val="0000FF"/>
      <w:u w:val="single"/>
    </w:rPr>
  </w:style>
  <w:style w:type="paragraph" w:styleId="a6">
    <w:name w:val="List Paragraph"/>
    <w:basedOn w:val="a"/>
    <w:uiPriority w:val="34"/>
    <w:qFormat/>
    <w:rsid w:val="00BE3F03"/>
    <w:pPr>
      <w:ind w:left="720"/>
      <w:contextualSpacing/>
    </w:pPr>
  </w:style>
  <w:style w:type="paragraph" w:styleId="a7">
    <w:name w:val="Balloon Text"/>
    <w:basedOn w:val="a"/>
    <w:link w:val="a8"/>
    <w:uiPriority w:val="99"/>
    <w:semiHidden/>
    <w:unhideWhenUsed/>
    <w:rsid w:val="005937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37A8"/>
    <w:rPr>
      <w:rFonts w:ascii="Tahoma" w:hAnsi="Tahoma" w:cs="Tahoma"/>
      <w:sz w:val="16"/>
      <w:szCs w:val="16"/>
    </w:rPr>
  </w:style>
  <w:style w:type="paragraph" w:customStyle="1" w:styleId="ConsPlusNonformat">
    <w:name w:val="ConsPlusNonformat"/>
    <w:rsid w:val="00802B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3cl">
    <w:name w:val="text3cl"/>
    <w:basedOn w:val="a"/>
    <w:rsid w:val="00362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Цветовое выделение"/>
    <w:rsid w:val="00C91133"/>
    <w:rPr>
      <w:b/>
      <w:bCs/>
      <w:color w:val="000080"/>
    </w:rPr>
  </w:style>
  <w:style w:type="paragraph" w:customStyle="1" w:styleId="aa">
    <w:name w:val="Нормальный (таблица)"/>
    <w:basedOn w:val="a"/>
    <w:next w:val="a"/>
    <w:rsid w:val="00C91133"/>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b">
    <w:name w:val="No Spacing"/>
    <w:link w:val="ac"/>
    <w:uiPriority w:val="1"/>
    <w:qFormat/>
    <w:rsid w:val="00F643E6"/>
    <w:pPr>
      <w:spacing w:after="0" w:line="240" w:lineRule="auto"/>
    </w:pPr>
  </w:style>
  <w:style w:type="character" w:customStyle="1" w:styleId="ac">
    <w:name w:val="Без интервала Знак"/>
    <w:basedOn w:val="a0"/>
    <w:link w:val="ab"/>
    <w:uiPriority w:val="1"/>
    <w:locked/>
    <w:rsid w:val="00A46BE6"/>
  </w:style>
  <w:style w:type="table" w:styleId="ad">
    <w:name w:val="Table Grid"/>
    <w:basedOn w:val="a1"/>
    <w:uiPriority w:val="39"/>
    <w:rsid w:val="00092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628612">
      <w:bodyDiv w:val="1"/>
      <w:marLeft w:val="0"/>
      <w:marRight w:val="0"/>
      <w:marTop w:val="0"/>
      <w:marBottom w:val="0"/>
      <w:divBdr>
        <w:top w:val="none" w:sz="0" w:space="0" w:color="auto"/>
        <w:left w:val="none" w:sz="0" w:space="0" w:color="auto"/>
        <w:bottom w:val="none" w:sz="0" w:space="0" w:color="auto"/>
        <w:right w:val="none" w:sz="0" w:space="0" w:color="auto"/>
      </w:divBdr>
      <w:divsChild>
        <w:div w:id="271938654">
          <w:marLeft w:val="0"/>
          <w:marRight w:val="0"/>
          <w:marTop w:val="0"/>
          <w:marBottom w:val="0"/>
          <w:divBdr>
            <w:top w:val="none" w:sz="0" w:space="0" w:color="auto"/>
            <w:left w:val="none" w:sz="0" w:space="0" w:color="auto"/>
            <w:bottom w:val="none" w:sz="0" w:space="0" w:color="auto"/>
            <w:right w:val="none" w:sz="0" w:space="0" w:color="auto"/>
          </w:divBdr>
          <w:divsChild>
            <w:div w:id="526408874">
              <w:marLeft w:val="0"/>
              <w:marRight w:val="0"/>
              <w:marTop w:val="0"/>
              <w:marBottom w:val="0"/>
              <w:divBdr>
                <w:top w:val="none" w:sz="0" w:space="0" w:color="auto"/>
                <w:left w:val="none" w:sz="0" w:space="0" w:color="auto"/>
                <w:bottom w:val="none" w:sz="0" w:space="0" w:color="auto"/>
                <w:right w:val="none" w:sz="0" w:space="0" w:color="auto"/>
              </w:divBdr>
              <w:divsChild>
                <w:div w:id="1717852694">
                  <w:marLeft w:val="0"/>
                  <w:marRight w:val="0"/>
                  <w:marTop w:val="0"/>
                  <w:marBottom w:val="0"/>
                  <w:divBdr>
                    <w:top w:val="none" w:sz="0" w:space="0" w:color="auto"/>
                    <w:left w:val="none" w:sz="0" w:space="0" w:color="auto"/>
                    <w:bottom w:val="none" w:sz="0" w:space="0" w:color="auto"/>
                    <w:right w:val="none" w:sz="0" w:space="0" w:color="auto"/>
                  </w:divBdr>
                  <w:divsChild>
                    <w:div w:id="17627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954D1-1576-4B63-A390-E0F9CA67F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Pages>
  <Words>2545</Words>
  <Characters>14512</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36</cp:revision>
  <cp:lastPrinted>2016-12-12T09:33:00Z</cp:lastPrinted>
  <dcterms:created xsi:type="dcterms:W3CDTF">2014-11-09T19:59:00Z</dcterms:created>
  <dcterms:modified xsi:type="dcterms:W3CDTF">2018-12-03T06:14:00Z</dcterms:modified>
</cp:coreProperties>
</file>