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9E9" w:rsidRPr="000169E9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9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ТУМАНОВСКОГО СЕЛЬСКОГО ПОСЕЛЕНИЯ</w:t>
      </w: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9E9">
        <w:rPr>
          <w:rFonts w:ascii="Times New Roman" w:eastAsia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</w:p>
    <w:p w:rsidR="000169E9" w:rsidRPr="000169E9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69E9" w:rsidRPr="000169E9" w:rsidRDefault="000169E9" w:rsidP="00016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9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0169E9" w:rsidRPr="000169E9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9E9" w:rsidRPr="000169E9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9E9" w:rsidRPr="000169E9" w:rsidRDefault="00E5082A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08.11</w:t>
      </w:r>
      <w:r w:rsidR="0032404D">
        <w:rPr>
          <w:rFonts w:ascii="Times New Roman" w:eastAsia="Times New Roman" w:hAnsi="Times New Roman" w:cs="Times New Roman"/>
          <w:sz w:val="28"/>
          <w:szCs w:val="28"/>
        </w:rPr>
        <w:t>.2018     №</w:t>
      </w:r>
      <w:r>
        <w:rPr>
          <w:rFonts w:ascii="Times New Roman" w:eastAsia="Times New Roman" w:hAnsi="Times New Roman" w:cs="Times New Roman"/>
          <w:sz w:val="28"/>
          <w:szCs w:val="28"/>
        </w:rPr>
        <w:t>147/11</w:t>
      </w:r>
    </w:p>
    <w:p w:rsidR="000169E9" w:rsidRPr="00307E7E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E7E">
        <w:rPr>
          <w:rFonts w:ascii="Times New Roman" w:eastAsia="Times New Roman" w:hAnsi="Times New Roman" w:cs="Times New Roman"/>
          <w:sz w:val="24"/>
          <w:szCs w:val="24"/>
        </w:rPr>
        <w:t xml:space="preserve">   село Туманово</w:t>
      </w:r>
    </w:p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169E9" w:rsidRPr="000169E9" w:rsidTr="000169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69E9" w:rsidRPr="000169E9" w:rsidRDefault="001F2EBF" w:rsidP="000169E9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ru-RU"/>
              </w:rPr>
              <w:t>О внесении изменений в Программу</w:t>
            </w:r>
            <w:r w:rsidR="000169E9" w:rsidRPr="000169E9">
              <w:rPr>
                <w:rFonts w:eastAsia="Times New Roman"/>
                <w:lang w:eastAsia="ar-SA"/>
              </w:rPr>
              <w:t xml:space="preserve">  «Формирование современной городской среды  на территории Тумановского сельского поселения  Вяземского района Смоленской области  на 2018-2022 годы»</w:t>
            </w:r>
          </w:p>
          <w:p w:rsidR="000169E9" w:rsidRPr="000169E9" w:rsidRDefault="000169E9" w:rsidP="000169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0169E9" w:rsidRPr="000169E9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9E9" w:rsidRPr="000169E9" w:rsidRDefault="000169E9" w:rsidP="000169E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169E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приоритетного проекта "Формирование комфортной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</w:p>
    <w:p w:rsidR="000169E9" w:rsidRPr="000169E9" w:rsidRDefault="000169E9" w:rsidP="0001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0169E9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0169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2EBF" w:rsidRPr="00DE1348" w:rsidRDefault="000169E9" w:rsidP="00016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9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13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F2EBF" w:rsidRPr="00DE1348">
        <w:rPr>
          <w:rFonts w:ascii="Times New Roman" w:hAnsi="Times New Roman"/>
          <w:sz w:val="28"/>
          <w:szCs w:val="28"/>
        </w:rPr>
        <w:t>Внести следующие изменения в Программу</w:t>
      </w:r>
      <w:r w:rsidR="001F2EBF" w:rsidRPr="00DE1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348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на территории Тумановского сельского поселения Вяземского района Смоленской области на 2018-2022 годы»</w:t>
      </w:r>
      <w:r w:rsidR="001F2EBF" w:rsidRPr="00DE13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F2EBF" w:rsidRPr="00DE1348" w:rsidRDefault="001F2EBF" w:rsidP="00016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348">
        <w:rPr>
          <w:rFonts w:ascii="Times New Roman" w:eastAsia="Times New Roman" w:hAnsi="Times New Roman" w:cs="Times New Roman"/>
          <w:sz w:val="28"/>
          <w:szCs w:val="28"/>
          <w:lang w:eastAsia="ar-SA"/>
        </w:rPr>
        <w:t>-в названии Программы слово «городской» заменить на слово «комфортной».</w:t>
      </w:r>
    </w:p>
    <w:p w:rsidR="000169E9" w:rsidRPr="000169E9" w:rsidRDefault="001F2EBF" w:rsidP="00016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3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169E9" w:rsidRPr="00DE134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приложению, к настоящему постановлению.</w:t>
      </w:r>
    </w:p>
    <w:p w:rsidR="000169E9" w:rsidRPr="000169E9" w:rsidRDefault="000169E9" w:rsidP="000169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0169E9">
        <w:rPr>
          <w:rFonts w:ascii="Calibri" w:eastAsia="Times New Roman" w:hAnsi="Calibri" w:cs="Times New Roman"/>
          <w:bCs/>
          <w:lang w:bidi="en-US"/>
        </w:rPr>
        <w:t xml:space="preserve">      </w:t>
      </w:r>
      <w:r w:rsidRPr="000169E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Pr="000169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0169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Обнародовать данное </w:t>
      </w:r>
      <w:r w:rsidRPr="000169E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постановление путем</w:t>
      </w:r>
      <w:r w:rsidRPr="000169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размещения на информационных стендах Администрации Тумановского сельского поселения Вяземского района Смоленской области, и на официальном сайте Администрации Тумановского сельского поселения Вяземского района Смоленской области в информационно-телекоммуникационной сети «Интернет». </w:t>
      </w:r>
    </w:p>
    <w:p w:rsidR="000169E9" w:rsidRPr="000169E9" w:rsidRDefault="000169E9" w:rsidP="00016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69E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3.</w:t>
      </w:r>
      <w:r w:rsidRPr="000169E9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0169E9" w:rsidRPr="000169E9" w:rsidRDefault="000169E9" w:rsidP="00016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69E9" w:rsidRPr="000169E9" w:rsidRDefault="000169E9" w:rsidP="00016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9E9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     образования</w:t>
      </w:r>
    </w:p>
    <w:p w:rsidR="000169E9" w:rsidRPr="000169E9" w:rsidRDefault="000169E9" w:rsidP="00016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9E9">
        <w:rPr>
          <w:rFonts w:ascii="Times New Roman" w:eastAsia="Calibri" w:hAnsi="Times New Roman" w:cs="Times New Roman"/>
          <w:sz w:val="28"/>
          <w:szCs w:val="28"/>
          <w:lang w:eastAsia="en-US"/>
        </w:rPr>
        <w:t>Тумановского сельского поселения</w:t>
      </w:r>
    </w:p>
    <w:p w:rsidR="000169E9" w:rsidRPr="000169E9" w:rsidRDefault="000169E9" w:rsidP="000169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6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Вяземского района Смоленской области                                     </w:t>
      </w:r>
      <w:r w:rsidRPr="000169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М.Г. Гущина</w:t>
      </w:r>
    </w:p>
    <w:p w:rsidR="000169E9" w:rsidRPr="000169E9" w:rsidRDefault="000169E9" w:rsidP="000169E9">
      <w:pPr>
        <w:rPr>
          <w:rFonts w:ascii="Calibri" w:eastAsia="Calibri" w:hAnsi="Calibri" w:cs="Times New Roman"/>
          <w:lang w:eastAsia="en-US"/>
        </w:rPr>
      </w:pPr>
    </w:p>
    <w:p w:rsidR="000169E9" w:rsidRPr="000169E9" w:rsidRDefault="000169E9" w:rsidP="000169E9">
      <w:pPr>
        <w:tabs>
          <w:tab w:val="left" w:pos="1650"/>
        </w:tabs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0169E9" w:rsidRDefault="000169E9"/>
    <w:p w:rsidR="00307E7E" w:rsidRDefault="00307E7E"/>
    <w:p w:rsidR="00307E7E" w:rsidRDefault="00307E7E"/>
    <w:p w:rsidR="0032404D" w:rsidRDefault="0032404D"/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DB0C65" w:rsidTr="00DB0C65">
        <w:trPr>
          <w:trHeight w:val="1797"/>
        </w:trPr>
        <w:tc>
          <w:tcPr>
            <w:tcW w:w="4500" w:type="dxa"/>
          </w:tcPr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Постановлением  Администрации </w:t>
            </w:r>
            <w:r w:rsidR="00080E17">
              <w:rPr>
                <w:rFonts w:ascii="Times New Roman CYR" w:hAnsi="Times New Roman CYR" w:cs="Times New Roman CYR"/>
                <w:sz w:val="24"/>
                <w:szCs w:val="24"/>
              </w:rPr>
              <w:t>Тумановского</w:t>
            </w:r>
            <w:r w:rsidR="0048477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Вяземского </w:t>
            </w:r>
            <w:r w:rsidR="00691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Смоленской области</w:t>
            </w:r>
          </w:p>
          <w:p w:rsidR="00DB0C65" w:rsidRDefault="003240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 </w:t>
            </w:r>
            <w:r w:rsidR="001F2EBF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69101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F2EBF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DB0C65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080E1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DB0C65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  № </w:t>
            </w:r>
            <w:r w:rsidR="001F2EBF">
              <w:rPr>
                <w:rFonts w:ascii="Times New Roman CYR" w:hAnsi="Times New Roman CYR" w:cs="Times New Roman CYR"/>
                <w:sz w:val="24"/>
                <w:szCs w:val="24"/>
              </w:rPr>
              <w:t>147/</w:t>
            </w:r>
            <w:r w:rsidR="00307E7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bookmarkStart w:id="0" w:name="_GoBack"/>
            <w:bookmarkEnd w:id="0"/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DB0C65" w:rsidRDefault="00DB0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lang w:eastAsia="en-US"/>
        </w:rPr>
      </w:pPr>
    </w:p>
    <w:p w:rsidR="00691015" w:rsidRDefault="0069101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484774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Муниципальная  </w:t>
      </w:r>
      <w:r w:rsidR="00691015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 программа «Формирование современной </w:t>
      </w:r>
      <w:r w:rsidR="001F2EBF">
        <w:rPr>
          <w:rFonts w:ascii="Times New Roman CYR" w:hAnsi="Times New Roman CYR" w:cs="Times New Roman CYR"/>
          <w:b/>
          <w:bCs/>
          <w:sz w:val="28"/>
          <w:szCs w:val="28"/>
        </w:rPr>
        <w:t>комфортной</w:t>
      </w:r>
      <w:r w:rsidR="00691015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среды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территории </w:t>
      </w:r>
      <w:r w:rsidR="00080E17">
        <w:rPr>
          <w:rFonts w:ascii="Times New Roman CYR" w:hAnsi="Times New Roman CYR" w:cs="Times New Roman CYR"/>
          <w:b/>
          <w:bCs/>
          <w:sz w:val="28"/>
          <w:szCs w:val="28"/>
        </w:rPr>
        <w:t xml:space="preserve">Тумановского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 поселения Вяземского</w:t>
      </w:r>
      <w:r w:rsidR="00691015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района Смоленской области на 2018-2022 годы»</w:t>
      </w:r>
    </w:p>
    <w:p w:rsidR="00DB0C65" w:rsidRDefault="0069101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46DB">
        <w:rPr>
          <w:rFonts w:ascii="Times New Roman CYR" w:hAnsi="Times New Roman CYR" w:cs="Times New Roman CYR"/>
          <w:sz w:val="28"/>
          <w:szCs w:val="28"/>
        </w:rPr>
        <w:t xml:space="preserve">(далее – Муниципальная </w:t>
      </w:r>
      <w:r w:rsidR="00DB0C65">
        <w:rPr>
          <w:rFonts w:ascii="Times New Roman CYR" w:hAnsi="Times New Roman CYR" w:cs="Times New Roman CYR"/>
          <w:sz w:val="28"/>
          <w:szCs w:val="28"/>
        </w:rPr>
        <w:t>программа)</w:t>
      </w: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3F76" w:rsidRDefault="00B73F76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</w:t>
      </w:r>
      <w:r w:rsidR="00A546DB">
        <w:rPr>
          <w:rFonts w:ascii="Times New Roman CYR" w:hAnsi="Times New Roman CYR" w:cs="Times New Roman CYR"/>
          <w:sz w:val="28"/>
          <w:szCs w:val="28"/>
        </w:rPr>
        <w:t xml:space="preserve">к реализации  Муниципальной 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 w:rsidR="0069101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691015"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0C65" w:rsidRDefault="00DB0C65" w:rsidP="00DB0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5540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1015" w:rsidRDefault="00691015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20DF2" w:rsidRDefault="00220DF2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5540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5540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F2EBF" w:rsidRDefault="001F2EBF" w:rsidP="001F2EB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Паспорт </w:t>
      </w:r>
    </w:p>
    <w:p w:rsidR="001F2EBF" w:rsidRDefault="001F2EBF" w:rsidP="001F2EB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91015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    программы</w:t>
      </w:r>
      <w:r w:rsidRPr="00691015">
        <w:rPr>
          <w:rFonts w:ascii="Times New Roman" w:hAnsi="Times New Roman"/>
          <w:bCs/>
          <w:sz w:val="28"/>
          <w:szCs w:val="28"/>
        </w:rPr>
        <w:t xml:space="preserve"> «Формирование современной </w:t>
      </w:r>
      <w:r>
        <w:rPr>
          <w:rFonts w:ascii="Times New Roman" w:hAnsi="Times New Roman"/>
          <w:bCs/>
          <w:sz w:val="28"/>
          <w:szCs w:val="28"/>
        </w:rPr>
        <w:t xml:space="preserve">комфортной </w:t>
      </w:r>
      <w:r w:rsidRPr="00691015">
        <w:rPr>
          <w:rFonts w:ascii="Times New Roman" w:hAnsi="Times New Roman"/>
          <w:bCs/>
          <w:sz w:val="28"/>
          <w:szCs w:val="28"/>
        </w:rPr>
        <w:t>среды на те</w:t>
      </w:r>
      <w:r>
        <w:rPr>
          <w:rFonts w:ascii="Times New Roman" w:hAnsi="Times New Roman"/>
          <w:bCs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Тумановского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</w:t>
      </w:r>
      <w:r w:rsidRPr="00691015">
        <w:rPr>
          <w:rFonts w:ascii="Times New Roman" w:hAnsi="Times New Roman"/>
          <w:bCs/>
          <w:sz w:val="28"/>
          <w:szCs w:val="28"/>
        </w:rPr>
        <w:t xml:space="preserve">  района Смоленской области на 2018-2022 годы»</w:t>
      </w:r>
    </w:p>
    <w:p w:rsidR="001F2EBF" w:rsidRDefault="001F2EBF" w:rsidP="001F2EB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</w:t>
      </w:r>
    </w:p>
    <w:p w:rsidR="001F2EBF" w:rsidRDefault="001F2EBF" w:rsidP="001F2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3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1"/>
        <w:gridCol w:w="5784"/>
        <w:gridCol w:w="479"/>
      </w:tblGrid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муниципальной программы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основных мероприятий подпрограмм муниципальной программы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BF" w:rsidRPr="00691015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подпрограммы муниципальной программы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  территорий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доля благоустроенных муниципальных мест массового посещения граждан от общего количества таких территорий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BF" w:rsidTr="001F2EBF"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в 2018г составляет 0,00 тыс.руб., 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0,00тыс.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Смоленской области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0,00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 мероприятия  по благоустройству дворовых территорий 0,00 тыс. руб., из них: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руб.;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0,00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 мероприятия по обустройству мест массового посещения граждан – 0,00 тыс. руб., из них: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0,00 тыс. руб.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в 2019г. составляет 0,00 тыс.руб., 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–0,00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–2,0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 мероприятия  по благоустройству дворовых территорий – 1,00 тыс. руб., из них: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1,00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 мероприятия по обустройству мест массового посещения граждан – 1,00 тыс. руб., из них: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-0,00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-1,00 тыс. руб.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в 2020г. составляет 2,0 тыс.руб., 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–0,00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2,00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 мероприятия  по благоустройству дворовых территорий – 0,00  тыс. руб., из них: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руб.;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–0,0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 мероприятия по обустройству мест массового посещения граждан – 2,00 тыс. руб., из них: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области- 0,00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2,0 тыс. руб.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в 2021г. составляет -2,0 тыс.руб., 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–0,00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–2,0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 мероприятия  по благоустройству дворовых территорий – 0,00 тыс. руб., из них: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0,00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 мероприятия по обустройству мест массового посещения граждан – 2,00 тыс. руб., из них: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-0,00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2,00 тыс. руб.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в 2022г. составляет -2,00тыс.руб., 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–0,00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2,00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 мероприятия  по благоустройству дворовых территорий – 0,00 тыс. руб., из них: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руб.; </w:t>
            </w:r>
          </w:p>
          <w:p w:rsidR="001F2EBF" w:rsidRDefault="001F2EBF" w:rsidP="001F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– 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 0,00 тыс. руб.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 мероприятия по обустройству мест массового посещения граждан – 2,00 тыс. руб., из них: 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федерального бюджета – 0,00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средства бюджета Смоленской области -0,00 тыс. руб.;</w:t>
            </w:r>
          </w:p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69101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 района Смоленской области –2,00 тыс. руб.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BF" w:rsidRDefault="001F2EBF" w:rsidP="001F2EBF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546DB" w:rsidRDefault="00A546D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546DB" w:rsidRDefault="00A546D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20DF2" w:rsidRDefault="00220DF2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sectPr w:rsidR="00220DF2" w:rsidSect="00080E1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2FCA"/>
    <w:multiLevelType w:val="hybridMultilevel"/>
    <w:tmpl w:val="2E583908"/>
    <w:lvl w:ilvl="0" w:tplc="039C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63BB"/>
    <w:rsid w:val="000169E9"/>
    <w:rsid w:val="00066622"/>
    <w:rsid w:val="00080E17"/>
    <w:rsid w:val="000F3BAA"/>
    <w:rsid w:val="00135D36"/>
    <w:rsid w:val="001420C4"/>
    <w:rsid w:val="0016259D"/>
    <w:rsid w:val="001C1809"/>
    <w:rsid w:val="001D0A9E"/>
    <w:rsid w:val="001D0B5A"/>
    <w:rsid w:val="001E15C3"/>
    <w:rsid w:val="001F2EBF"/>
    <w:rsid w:val="00211AE5"/>
    <w:rsid w:val="00220DF2"/>
    <w:rsid w:val="00250C6A"/>
    <w:rsid w:val="00274362"/>
    <w:rsid w:val="002843A0"/>
    <w:rsid w:val="002E5F29"/>
    <w:rsid w:val="002F4B7E"/>
    <w:rsid w:val="00307E7E"/>
    <w:rsid w:val="0032404D"/>
    <w:rsid w:val="00367E53"/>
    <w:rsid w:val="0039487D"/>
    <w:rsid w:val="00407AAC"/>
    <w:rsid w:val="0041199D"/>
    <w:rsid w:val="00431C1D"/>
    <w:rsid w:val="00434AAD"/>
    <w:rsid w:val="0043645F"/>
    <w:rsid w:val="00484774"/>
    <w:rsid w:val="00537EAA"/>
    <w:rsid w:val="00543061"/>
    <w:rsid w:val="005A1F6F"/>
    <w:rsid w:val="00612274"/>
    <w:rsid w:val="006220C7"/>
    <w:rsid w:val="00647DB2"/>
    <w:rsid w:val="00654348"/>
    <w:rsid w:val="00691015"/>
    <w:rsid w:val="006C0B1F"/>
    <w:rsid w:val="006E076C"/>
    <w:rsid w:val="00770C37"/>
    <w:rsid w:val="007740F3"/>
    <w:rsid w:val="007818EF"/>
    <w:rsid w:val="007944E6"/>
    <w:rsid w:val="007A21A6"/>
    <w:rsid w:val="00845B6C"/>
    <w:rsid w:val="008477A9"/>
    <w:rsid w:val="0085090F"/>
    <w:rsid w:val="00857808"/>
    <w:rsid w:val="008A429B"/>
    <w:rsid w:val="008B3FA6"/>
    <w:rsid w:val="00947C7E"/>
    <w:rsid w:val="009564FB"/>
    <w:rsid w:val="009D2BE0"/>
    <w:rsid w:val="009F5540"/>
    <w:rsid w:val="00A012AC"/>
    <w:rsid w:val="00A546DB"/>
    <w:rsid w:val="00A916CA"/>
    <w:rsid w:val="00B239F9"/>
    <w:rsid w:val="00B614A4"/>
    <w:rsid w:val="00B73F76"/>
    <w:rsid w:val="00C24B85"/>
    <w:rsid w:val="00C43214"/>
    <w:rsid w:val="00C73464"/>
    <w:rsid w:val="00C7788A"/>
    <w:rsid w:val="00CD1423"/>
    <w:rsid w:val="00D11D14"/>
    <w:rsid w:val="00D26865"/>
    <w:rsid w:val="00D521E9"/>
    <w:rsid w:val="00D61C2B"/>
    <w:rsid w:val="00D71FC9"/>
    <w:rsid w:val="00D90390"/>
    <w:rsid w:val="00D921B1"/>
    <w:rsid w:val="00DB0C65"/>
    <w:rsid w:val="00DE1348"/>
    <w:rsid w:val="00E1433C"/>
    <w:rsid w:val="00E36C52"/>
    <w:rsid w:val="00E438CA"/>
    <w:rsid w:val="00E442FD"/>
    <w:rsid w:val="00E5082A"/>
    <w:rsid w:val="00E614F3"/>
    <w:rsid w:val="00E728AA"/>
    <w:rsid w:val="00F00BF0"/>
    <w:rsid w:val="00F14013"/>
    <w:rsid w:val="00F56D0B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49AC"/>
  <w15:docId w15:val="{E185B0CB-0F06-4530-BA39-60F093DD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484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F3BAA"/>
    <w:pPr>
      <w:spacing w:after="0" w:line="240" w:lineRule="auto"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0169E9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39</cp:revision>
  <cp:lastPrinted>2018-05-07T09:41:00Z</cp:lastPrinted>
  <dcterms:created xsi:type="dcterms:W3CDTF">2017-05-25T08:19:00Z</dcterms:created>
  <dcterms:modified xsi:type="dcterms:W3CDTF">2018-12-03T06:11:00Z</dcterms:modified>
</cp:coreProperties>
</file>