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B3" w:rsidRDefault="00F277B3" w:rsidP="00F277B3">
      <w:pPr>
        <w:rPr>
          <w:noProof/>
          <w:szCs w:val="28"/>
        </w:rPr>
      </w:pPr>
      <w:r w:rsidRPr="00D965A5">
        <w:rPr>
          <w:noProof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B3" w:rsidRPr="003F26E8" w:rsidRDefault="00F277B3" w:rsidP="00F277B3">
      <w:pPr>
        <w:rPr>
          <w:sz w:val="32"/>
        </w:rPr>
      </w:pPr>
    </w:p>
    <w:p w:rsidR="00F277B3" w:rsidRPr="003F26E8" w:rsidRDefault="00F277B3" w:rsidP="00F277B3">
      <w:pPr>
        <w:rPr>
          <w:sz w:val="22"/>
          <w:szCs w:val="22"/>
        </w:rPr>
      </w:pPr>
      <w:r>
        <w:rPr>
          <w:b/>
          <w:szCs w:val="28"/>
        </w:rPr>
        <w:t xml:space="preserve">АДМИНИСТРАЦИЯТУМАНОВСКОГО СЕЛЬСКОГО ПОСЕЛЕНИЯ                              </w:t>
      </w:r>
    </w:p>
    <w:p w:rsidR="00F277B3" w:rsidRDefault="00F277B3" w:rsidP="00F277B3">
      <w:pPr>
        <w:jc w:val="center"/>
        <w:rPr>
          <w:b/>
          <w:szCs w:val="28"/>
        </w:rPr>
      </w:pPr>
      <w:r>
        <w:rPr>
          <w:b/>
          <w:szCs w:val="28"/>
        </w:rPr>
        <w:t xml:space="preserve">   ВЯЗЕМСКОГО РАЙОНА СМОЛЕНСКОЙ ОБЛАСТИ</w:t>
      </w:r>
    </w:p>
    <w:p w:rsidR="00F277B3" w:rsidRDefault="00F277B3" w:rsidP="00F277B3">
      <w:pPr>
        <w:jc w:val="center"/>
        <w:rPr>
          <w:b/>
          <w:szCs w:val="28"/>
        </w:rPr>
      </w:pPr>
    </w:p>
    <w:p w:rsidR="00F277B3" w:rsidRPr="003F26E8" w:rsidRDefault="00F277B3" w:rsidP="00F277B3">
      <w:pPr>
        <w:rPr>
          <w:b/>
          <w:sz w:val="32"/>
          <w:szCs w:val="32"/>
        </w:rPr>
      </w:pPr>
      <w:r w:rsidRPr="003F26E8">
        <w:rPr>
          <w:b/>
          <w:sz w:val="32"/>
          <w:szCs w:val="32"/>
        </w:rPr>
        <w:t>П О С Т А Н О В Л Е Н И Е</w:t>
      </w:r>
    </w:p>
    <w:p w:rsidR="00F277B3" w:rsidRDefault="00F277B3" w:rsidP="00F277B3">
      <w:pPr>
        <w:jc w:val="center"/>
        <w:rPr>
          <w:b/>
          <w:szCs w:val="28"/>
        </w:rPr>
      </w:pPr>
    </w:p>
    <w:p w:rsidR="00F277B3" w:rsidRPr="00F66EAD" w:rsidRDefault="00F277B3" w:rsidP="00F277B3">
      <w:pPr>
        <w:pStyle w:val="a3"/>
        <w:rPr>
          <w:rFonts w:ascii="Times New Roman" w:hAnsi="Times New Roman"/>
          <w:sz w:val="28"/>
          <w:szCs w:val="28"/>
        </w:rPr>
      </w:pPr>
      <w:r w:rsidRPr="00F66E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25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06</w:t>
      </w:r>
      <w:r>
        <w:rPr>
          <w:rFonts w:ascii="Times New Roman" w:hAnsi="Times New Roman"/>
          <w:sz w:val="28"/>
          <w:szCs w:val="28"/>
        </w:rPr>
        <w:t xml:space="preserve">.2020   </w:t>
      </w:r>
      <w:r w:rsidRPr="00F66EA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79</w:t>
      </w:r>
    </w:p>
    <w:p w:rsidR="00F277B3" w:rsidRPr="001C59D8" w:rsidRDefault="00F277B3" w:rsidP="00F277B3">
      <w:pPr>
        <w:pStyle w:val="a3"/>
        <w:rPr>
          <w:rFonts w:ascii="Times New Roman" w:hAnsi="Times New Roman"/>
          <w:sz w:val="24"/>
          <w:szCs w:val="24"/>
        </w:rPr>
      </w:pPr>
      <w:r w:rsidRPr="001C59D8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Туманово</w:t>
      </w:r>
    </w:p>
    <w:p w:rsidR="00F277B3" w:rsidRDefault="00F277B3" w:rsidP="00F277B3">
      <w:pPr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</w:tblGrid>
      <w:tr w:rsidR="00F277B3" w:rsidTr="000674D0">
        <w:trPr>
          <w:trHeight w:val="1964"/>
        </w:trPr>
        <w:tc>
          <w:tcPr>
            <w:tcW w:w="4644" w:type="dxa"/>
          </w:tcPr>
          <w:p w:rsidR="00F277B3" w:rsidRPr="004B1591" w:rsidRDefault="00F277B3" w:rsidP="000674D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B1591">
              <w:rPr>
                <w:color w:val="000000"/>
                <w:szCs w:val="28"/>
              </w:rPr>
              <w:t xml:space="preserve">Об утверждении </w:t>
            </w:r>
            <w:r>
              <w:rPr>
                <w:color w:val="000000"/>
                <w:szCs w:val="28"/>
              </w:rPr>
              <w:t xml:space="preserve">Перечня помещений, находящихся в </w:t>
            </w:r>
            <w:proofErr w:type="spellStart"/>
            <w:r>
              <w:rPr>
                <w:color w:val="000000"/>
                <w:szCs w:val="28"/>
              </w:rPr>
              <w:t>собственностиТумановского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сельского поселения, предоставляемых для проведения встреч депутатов с избирателями, и порядка их предоставления </w:t>
            </w:r>
          </w:p>
          <w:p w:rsidR="00F277B3" w:rsidRDefault="00F277B3" w:rsidP="000674D0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F85658" w:rsidRDefault="00F277B3" w:rsidP="00D605B2">
      <w:pPr>
        <w:jc w:val="both"/>
      </w:pPr>
      <w:r>
        <w:tab/>
        <w:t>В целях реализации части 7  статьи 8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пункт 5 статьи 11 Федерального закона от 06.10.1999 № 184-ФЗ « об общих принципах организации законодательных (предс</w:t>
      </w:r>
      <w:r w:rsidR="00D605B2">
        <w:t xml:space="preserve">тавительных) и исполнительных органов государственной власти субъектов Российской Федерации», части 5.3 статьи 40 Федерального закона от 6 октября 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D605B2">
        <w:t>Тумановского</w:t>
      </w:r>
      <w:proofErr w:type="spellEnd"/>
      <w:r w:rsidR="00D605B2">
        <w:t xml:space="preserve"> сельского поселения Вяземского района Смоленской области,</w:t>
      </w:r>
    </w:p>
    <w:p w:rsidR="00D605B2" w:rsidRDefault="00D605B2"/>
    <w:p w:rsidR="00D605B2" w:rsidRDefault="00D605B2" w:rsidP="00D605B2">
      <w:pPr>
        <w:shd w:val="clear" w:color="auto" w:fill="FFFFFF"/>
        <w:ind w:left="12" w:right="21" w:firstLine="696"/>
        <w:jc w:val="both"/>
        <w:rPr>
          <w:b/>
          <w:szCs w:val="28"/>
        </w:rPr>
      </w:pPr>
      <w:r>
        <w:rPr>
          <w:szCs w:val="28"/>
        </w:rPr>
        <w:t xml:space="preserve">Администрация   </w:t>
      </w:r>
      <w:proofErr w:type="spellStart"/>
      <w:r>
        <w:rPr>
          <w:szCs w:val="28"/>
        </w:rPr>
        <w:t>Тумановского</w:t>
      </w:r>
      <w:proofErr w:type="spellEnd"/>
      <w:r>
        <w:rPr>
          <w:szCs w:val="28"/>
        </w:rPr>
        <w:t xml:space="preserve"> сельского поселения Вяземского района Смоленской области </w:t>
      </w:r>
      <w:r w:rsidRPr="00DA3003">
        <w:rPr>
          <w:b/>
          <w:szCs w:val="28"/>
        </w:rPr>
        <w:t>постановляет:</w:t>
      </w:r>
    </w:p>
    <w:p w:rsidR="00543A38" w:rsidRDefault="00543A38" w:rsidP="00543A38">
      <w:pPr>
        <w:pStyle w:val="a5"/>
        <w:jc w:val="both"/>
      </w:pPr>
    </w:p>
    <w:p w:rsidR="00543A38" w:rsidRDefault="00D605B2" w:rsidP="00C75CFC">
      <w:pPr>
        <w:pStyle w:val="a5"/>
        <w:numPr>
          <w:ilvl w:val="0"/>
          <w:numId w:val="4"/>
        </w:numPr>
        <w:jc w:val="both"/>
      </w:pPr>
      <w:r>
        <w:t>Утвердить прилагаемый Пе</w:t>
      </w:r>
      <w:r w:rsidR="00543A38">
        <w:t>речень помещений, находящихся в</w:t>
      </w:r>
    </w:p>
    <w:p w:rsidR="00D605B2" w:rsidRDefault="00543A38" w:rsidP="00C75CFC">
      <w:pPr>
        <w:pStyle w:val="a5"/>
        <w:ind w:left="0"/>
        <w:jc w:val="both"/>
      </w:pPr>
      <w:r>
        <w:t xml:space="preserve">собственности </w:t>
      </w:r>
      <w:proofErr w:type="spellStart"/>
      <w:r>
        <w:t>Тумановского</w:t>
      </w:r>
      <w:proofErr w:type="spellEnd"/>
      <w:r>
        <w:t xml:space="preserve"> сельского поселения, предоставляемых для проведения встреч депутатов с избирателями (приложение № 1).</w:t>
      </w:r>
    </w:p>
    <w:p w:rsidR="00543A38" w:rsidRDefault="00543A38" w:rsidP="00C75CFC">
      <w:pPr>
        <w:pStyle w:val="a5"/>
        <w:numPr>
          <w:ilvl w:val="0"/>
          <w:numId w:val="4"/>
        </w:numPr>
        <w:ind w:left="0" w:firstLine="720"/>
        <w:jc w:val="both"/>
      </w:pPr>
      <w:r>
        <w:t xml:space="preserve">Утвердить прилагаемый Порядок предоставления помещений, находящихся в собственности </w:t>
      </w:r>
      <w:proofErr w:type="spellStart"/>
      <w:r>
        <w:t>Тумановского</w:t>
      </w:r>
      <w:proofErr w:type="spellEnd"/>
      <w:r>
        <w:t xml:space="preserve"> сельского поселения для проведения встреч депутатов с избирателями (приложение № 2).</w:t>
      </w:r>
    </w:p>
    <w:p w:rsidR="00C75CFC" w:rsidRDefault="00C75CFC" w:rsidP="00C75CFC">
      <w:pPr>
        <w:pStyle w:val="a5"/>
        <w:numPr>
          <w:ilvl w:val="0"/>
          <w:numId w:val="4"/>
        </w:numPr>
        <w:ind w:left="0" w:firstLine="720"/>
        <w:jc w:val="both"/>
      </w:pPr>
      <w:r>
        <w:t>Настоящее постановление вступает в силу после дня его официального опубликования.</w:t>
      </w:r>
    </w:p>
    <w:p w:rsidR="00543A38" w:rsidRDefault="00543A38" w:rsidP="00C75CFC">
      <w:pPr>
        <w:pStyle w:val="a5"/>
        <w:numPr>
          <w:ilvl w:val="0"/>
          <w:numId w:val="4"/>
        </w:numPr>
        <w:ind w:left="0" w:firstLine="720"/>
        <w:jc w:val="both"/>
        <w:rPr>
          <w:szCs w:val="28"/>
        </w:rPr>
      </w:pPr>
      <w:r w:rsidRPr="00543A38">
        <w:rPr>
          <w:szCs w:val="28"/>
        </w:rPr>
        <w:t xml:space="preserve">Обнародовать настоящее постановление на информационных стендах </w:t>
      </w:r>
      <w:proofErr w:type="spellStart"/>
      <w:r w:rsidRPr="00543A38">
        <w:rPr>
          <w:szCs w:val="28"/>
        </w:rPr>
        <w:t>Тумановского</w:t>
      </w:r>
      <w:proofErr w:type="spellEnd"/>
      <w:r w:rsidRPr="00543A38">
        <w:rPr>
          <w:szCs w:val="28"/>
        </w:rPr>
        <w:t xml:space="preserve"> сельского поселения и </w:t>
      </w:r>
      <w:r w:rsidR="00C75CFC">
        <w:rPr>
          <w:szCs w:val="28"/>
        </w:rPr>
        <w:t xml:space="preserve">разместить </w:t>
      </w:r>
      <w:r w:rsidRPr="00543A38">
        <w:rPr>
          <w:spacing w:val="-1"/>
          <w:szCs w:val="28"/>
        </w:rPr>
        <w:t xml:space="preserve">на официальном сайте </w:t>
      </w:r>
      <w:r w:rsidRPr="00543A38">
        <w:rPr>
          <w:spacing w:val="-1"/>
          <w:szCs w:val="28"/>
        </w:rPr>
        <w:lastRenderedPageBreak/>
        <w:t xml:space="preserve">Администрации </w:t>
      </w:r>
      <w:proofErr w:type="spellStart"/>
      <w:r w:rsidRPr="00543A38">
        <w:rPr>
          <w:spacing w:val="-1"/>
          <w:szCs w:val="28"/>
        </w:rPr>
        <w:t>Тумановского</w:t>
      </w:r>
      <w:proofErr w:type="spellEnd"/>
      <w:r w:rsidRPr="00543A38">
        <w:rPr>
          <w:spacing w:val="-1"/>
          <w:szCs w:val="28"/>
        </w:rPr>
        <w:t xml:space="preserve"> сельского поселения Вяземского района Смоленской области</w:t>
      </w:r>
      <w:r w:rsidRPr="00543A38">
        <w:rPr>
          <w:szCs w:val="28"/>
        </w:rPr>
        <w:t>.</w:t>
      </w:r>
    </w:p>
    <w:p w:rsidR="00543A38" w:rsidRPr="00C75CFC" w:rsidRDefault="00C75CFC" w:rsidP="00C75CFC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543A38" w:rsidRPr="00C75CFC">
        <w:rPr>
          <w:szCs w:val="28"/>
        </w:rPr>
        <w:t xml:space="preserve"> Контроль за исполнением данного постановления оставляю за собой.</w:t>
      </w:r>
    </w:p>
    <w:p w:rsidR="00543A38" w:rsidRPr="003D5978" w:rsidRDefault="00543A38" w:rsidP="003D5978">
      <w:pPr>
        <w:rPr>
          <w:szCs w:val="28"/>
        </w:rPr>
      </w:pPr>
    </w:p>
    <w:p w:rsidR="00543A38" w:rsidRPr="003D5978" w:rsidRDefault="00543A38" w:rsidP="003D5978">
      <w:pPr>
        <w:rPr>
          <w:szCs w:val="28"/>
        </w:rPr>
      </w:pPr>
    </w:p>
    <w:p w:rsidR="00543A38" w:rsidRPr="00C75CFC" w:rsidRDefault="00543A38" w:rsidP="00C75CFC">
      <w:pPr>
        <w:rPr>
          <w:szCs w:val="28"/>
        </w:rPr>
      </w:pPr>
      <w:r w:rsidRPr="00C75CFC">
        <w:rPr>
          <w:szCs w:val="28"/>
        </w:rPr>
        <w:t>Глава муниципального образования</w:t>
      </w:r>
    </w:p>
    <w:p w:rsidR="00543A38" w:rsidRPr="00C75CFC" w:rsidRDefault="00543A38" w:rsidP="00C75CFC">
      <w:pPr>
        <w:rPr>
          <w:szCs w:val="28"/>
        </w:rPr>
      </w:pPr>
      <w:proofErr w:type="spellStart"/>
      <w:r w:rsidRPr="00C75CFC">
        <w:rPr>
          <w:szCs w:val="28"/>
        </w:rPr>
        <w:t>Тумановского</w:t>
      </w:r>
      <w:proofErr w:type="spellEnd"/>
      <w:r w:rsidRPr="00C75CFC">
        <w:rPr>
          <w:szCs w:val="28"/>
        </w:rPr>
        <w:t xml:space="preserve"> сельского поселения</w:t>
      </w:r>
    </w:p>
    <w:p w:rsidR="00543A38" w:rsidRPr="00C75CFC" w:rsidRDefault="00543A38" w:rsidP="00C75CFC">
      <w:pPr>
        <w:rPr>
          <w:b/>
          <w:szCs w:val="28"/>
        </w:rPr>
      </w:pPr>
      <w:r w:rsidRPr="00C75CFC">
        <w:rPr>
          <w:szCs w:val="28"/>
        </w:rPr>
        <w:t xml:space="preserve">Вяземского района Смоленской области                                          </w:t>
      </w:r>
      <w:r w:rsidRPr="00C75CFC">
        <w:rPr>
          <w:b/>
          <w:szCs w:val="28"/>
        </w:rPr>
        <w:t>М.Г. Гущина</w:t>
      </w:r>
    </w:p>
    <w:p w:rsidR="00543A38" w:rsidRPr="00543A38" w:rsidRDefault="00543A38" w:rsidP="00C75CFC">
      <w:pPr>
        <w:pStyle w:val="a5"/>
        <w:ind w:left="1080"/>
        <w:rPr>
          <w:szCs w:val="28"/>
        </w:rPr>
      </w:pPr>
    </w:p>
    <w:p w:rsidR="00543A38" w:rsidRDefault="00543A38" w:rsidP="00C75CFC">
      <w:pPr>
        <w:pStyle w:val="a5"/>
        <w:jc w:val="both"/>
      </w:pPr>
    </w:p>
    <w:p w:rsidR="00C75CFC" w:rsidRDefault="00C75CFC" w:rsidP="00C75CFC">
      <w:pPr>
        <w:pStyle w:val="a5"/>
        <w:jc w:val="both"/>
      </w:pPr>
    </w:p>
    <w:p w:rsidR="00C75CFC" w:rsidRDefault="00C75CFC" w:rsidP="00C75CFC">
      <w:pPr>
        <w:pStyle w:val="a5"/>
        <w:jc w:val="both"/>
      </w:pPr>
    </w:p>
    <w:p w:rsidR="00C75CFC" w:rsidRDefault="00C75CFC" w:rsidP="00C75CFC">
      <w:pPr>
        <w:pStyle w:val="a5"/>
        <w:jc w:val="both"/>
      </w:pPr>
    </w:p>
    <w:sectPr w:rsidR="00C75CFC" w:rsidSect="00F277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09"/>
    <w:multiLevelType w:val="hybridMultilevel"/>
    <w:tmpl w:val="FB3E230C"/>
    <w:lvl w:ilvl="0" w:tplc="83EA2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66432"/>
    <w:multiLevelType w:val="hybridMultilevel"/>
    <w:tmpl w:val="19923450"/>
    <w:lvl w:ilvl="0" w:tplc="64E8B5D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0975"/>
    <w:multiLevelType w:val="hybridMultilevel"/>
    <w:tmpl w:val="3B6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D799F"/>
    <w:multiLevelType w:val="hybridMultilevel"/>
    <w:tmpl w:val="28465CC6"/>
    <w:lvl w:ilvl="0" w:tplc="DA7EA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90EC5"/>
    <w:multiLevelType w:val="hybridMultilevel"/>
    <w:tmpl w:val="5792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766BD"/>
    <w:multiLevelType w:val="hybridMultilevel"/>
    <w:tmpl w:val="BE1AA4B8"/>
    <w:lvl w:ilvl="0" w:tplc="8B1C3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6B"/>
    <w:rsid w:val="00036327"/>
    <w:rsid w:val="000757DF"/>
    <w:rsid w:val="000A1B52"/>
    <w:rsid w:val="00251CA3"/>
    <w:rsid w:val="0026326B"/>
    <w:rsid w:val="00326B37"/>
    <w:rsid w:val="003D5978"/>
    <w:rsid w:val="00506EA3"/>
    <w:rsid w:val="00507D5B"/>
    <w:rsid w:val="005211B8"/>
    <w:rsid w:val="00543A38"/>
    <w:rsid w:val="0063625B"/>
    <w:rsid w:val="00683D9F"/>
    <w:rsid w:val="006A3ECD"/>
    <w:rsid w:val="007B6BAF"/>
    <w:rsid w:val="00C75CFC"/>
    <w:rsid w:val="00C82AC1"/>
    <w:rsid w:val="00D1693C"/>
    <w:rsid w:val="00D605B2"/>
    <w:rsid w:val="00DD3DEB"/>
    <w:rsid w:val="00E10C45"/>
    <w:rsid w:val="00EE5F1B"/>
    <w:rsid w:val="00F277B3"/>
    <w:rsid w:val="00F85658"/>
    <w:rsid w:val="00F9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277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F277B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05B2"/>
    <w:pPr>
      <w:ind w:left="720"/>
      <w:contextualSpacing/>
    </w:pPr>
  </w:style>
  <w:style w:type="table" w:styleId="a6">
    <w:name w:val="Table Grid"/>
    <w:basedOn w:val="a1"/>
    <w:uiPriority w:val="39"/>
    <w:rsid w:val="00C7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1B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dcterms:created xsi:type="dcterms:W3CDTF">2020-07-01T08:55:00Z</dcterms:created>
  <dcterms:modified xsi:type="dcterms:W3CDTF">2020-07-01T08:55:00Z</dcterms:modified>
</cp:coreProperties>
</file>