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Layout w:type="fixed"/>
        <w:tblLook w:val="04A0"/>
      </w:tblPr>
      <w:tblGrid>
        <w:gridCol w:w="3192"/>
        <w:gridCol w:w="4434"/>
        <w:gridCol w:w="2979"/>
      </w:tblGrid>
      <w:tr w:rsidR="00E05141" w:rsidTr="00E05141">
        <w:trPr>
          <w:cantSplit/>
          <w:trHeight w:val="230"/>
        </w:trPr>
        <w:tc>
          <w:tcPr>
            <w:tcW w:w="3190" w:type="dxa"/>
            <w:vAlign w:val="center"/>
          </w:tcPr>
          <w:p w:rsidR="00E05141" w:rsidRDefault="00E0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vAlign w:val="center"/>
            <w:hideMark/>
          </w:tcPr>
          <w:p w:rsidR="00E05141" w:rsidRDefault="00E051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-419735</wp:posOffset>
                  </wp:positionV>
                  <wp:extent cx="568960" cy="704850"/>
                  <wp:effectExtent l="19050" t="0" r="2540" b="0"/>
                  <wp:wrapSquare wrapText="left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05141" w:rsidRDefault="00E051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5141" w:rsidRDefault="00E05141" w:rsidP="00E05141">
      <w:pPr>
        <w:jc w:val="center"/>
        <w:rPr>
          <w:b/>
          <w:sz w:val="28"/>
          <w:szCs w:val="28"/>
        </w:rPr>
      </w:pPr>
    </w:p>
    <w:p w:rsidR="00E05141" w:rsidRDefault="00E05141" w:rsidP="00E0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E05141" w:rsidRDefault="00E05141" w:rsidP="00E0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E05141" w:rsidRDefault="00E05141" w:rsidP="00E05141">
      <w:pPr>
        <w:jc w:val="center"/>
        <w:rPr>
          <w:b/>
          <w:sz w:val="28"/>
          <w:szCs w:val="28"/>
        </w:rPr>
      </w:pPr>
    </w:p>
    <w:p w:rsidR="00E05141" w:rsidRDefault="00E05141" w:rsidP="00E05141">
      <w:pPr>
        <w:jc w:val="center"/>
        <w:rPr>
          <w:b/>
          <w:sz w:val="28"/>
          <w:szCs w:val="28"/>
        </w:rPr>
      </w:pPr>
    </w:p>
    <w:p w:rsidR="00E05141" w:rsidRDefault="00E05141" w:rsidP="00E0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5141" w:rsidRDefault="00E05141" w:rsidP="00E05141">
      <w:pPr>
        <w:jc w:val="center"/>
        <w:rPr>
          <w:b/>
          <w:bCs/>
          <w:sz w:val="28"/>
          <w:szCs w:val="28"/>
        </w:rPr>
      </w:pPr>
    </w:p>
    <w:p w:rsidR="009A5733" w:rsidRDefault="009A5733" w:rsidP="00E05141">
      <w:pPr>
        <w:pStyle w:val="4"/>
        <w:ind w:right="6236"/>
        <w:jc w:val="both"/>
        <w:rPr>
          <w:b w:val="0"/>
          <w:sz w:val="28"/>
          <w:szCs w:val="28"/>
        </w:rPr>
      </w:pPr>
    </w:p>
    <w:p w:rsidR="00E05141" w:rsidRDefault="00E05141" w:rsidP="00E05141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9A5733">
        <w:rPr>
          <w:b w:val="0"/>
          <w:sz w:val="28"/>
          <w:szCs w:val="28"/>
        </w:rPr>
        <w:t xml:space="preserve"> 30.09.</w:t>
      </w:r>
      <w:r>
        <w:rPr>
          <w:b w:val="0"/>
          <w:sz w:val="28"/>
          <w:szCs w:val="28"/>
        </w:rPr>
        <w:t xml:space="preserve">2021 </w:t>
      </w:r>
      <w:r w:rsidR="009A5733">
        <w:rPr>
          <w:b w:val="0"/>
          <w:sz w:val="28"/>
          <w:szCs w:val="28"/>
        </w:rPr>
        <w:t xml:space="preserve">              №30</w:t>
      </w:r>
      <w:r>
        <w:rPr>
          <w:b w:val="0"/>
          <w:sz w:val="28"/>
          <w:szCs w:val="28"/>
        </w:rPr>
        <w:t xml:space="preserve">            </w:t>
      </w:r>
      <w:r w:rsidR="005242BD">
        <w:rPr>
          <w:b w:val="0"/>
          <w:sz w:val="28"/>
          <w:szCs w:val="28"/>
        </w:rPr>
        <w:t xml:space="preserve">   </w:t>
      </w:r>
      <w:r w:rsidR="009A5733">
        <w:rPr>
          <w:b w:val="0"/>
          <w:sz w:val="28"/>
          <w:szCs w:val="28"/>
        </w:rPr>
        <w:t xml:space="preserve">                                                      </w:t>
      </w:r>
    </w:p>
    <w:p w:rsidR="009A5733" w:rsidRPr="009A5733" w:rsidRDefault="009A5733" w:rsidP="009A5733"/>
    <w:p w:rsidR="00E05141" w:rsidRDefault="00E05141" w:rsidP="00E05141">
      <w:pPr>
        <w:pStyle w:val="4"/>
        <w:ind w:right="6236"/>
        <w:jc w:val="both"/>
        <w:rPr>
          <w:sz w:val="28"/>
          <w:szCs w:val="28"/>
        </w:rPr>
      </w:pPr>
    </w:p>
    <w:p w:rsidR="00E05141" w:rsidRDefault="00E05141" w:rsidP="00E05141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28.12.2020 г. № 27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2021 год и на плановый период 2022 и 2023 годов»</w:t>
      </w:r>
    </w:p>
    <w:p w:rsidR="00E05141" w:rsidRDefault="00E05141" w:rsidP="00E05141">
      <w:pPr>
        <w:rPr>
          <w:sz w:val="28"/>
          <w:szCs w:val="28"/>
        </w:rPr>
      </w:pPr>
    </w:p>
    <w:p w:rsidR="00E05141" w:rsidRDefault="00E05141" w:rsidP="00E05141">
      <w:pPr>
        <w:ind w:firstLine="709"/>
        <w:jc w:val="both"/>
        <w:rPr>
          <w:sz w:val="28"/>
          <w:szCs w:val="28"/>
        </w:rPr>
      </w:pPr>
    </w:p>
    <w:p w:rsidR="00E05141" w:rsidRDefault="00E05141" w:rsidP="00E0514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E05141" w:rsidRDefault="00E05141" w:rsidP="00E05141">
      <w:pPr>
        <w:jc w:val="both"/>
        <w:rPr>
          <w:sz w:val="28"/>
          <w:szCs w:val="28"/>
        </w:rPr>
      </w:pPr>
    </w:p>
    <w:p w:rsidR="00E05141" w:rsidRDefault="00E05141" w:rsidP="00E05141">
      <w:pPr>
        <w:jc w:val="both"/>
        <w:rPr>
          <w:b/>
          <w:sz w:val="28"/>
          <w:szCs w:val="28"/>
        </w:rPr>
      </w:pPr>
    </w:p>
    <w:p w:rsidR="00E05141" w:rsidRDefault="00E05141" w:rsidP="00E05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05141" w:rsidRDefault="00E05141" w:rsidP="00E05141">
      <w:pPr>
        <w:jc w:val="both"/>
        <w:rPr>
          <w:sz w:val="28"/>
          <w:szCs w:val="28"/>
        </w:rPr>
      </w:pPr>
    </w:p>
    <w:p w:rsidR="00E05141" w:rsidRDefault="00E05141" w:rsidP="00E0514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2021 год  изменения:</w:t>
      </w:r>
    </w:p>
    <w:p w:rsidR="00E05141" w:rsidRDefault="00E05141" w:rsidP="00E0514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E05141" w:rsidRDefault="00E05141" w:rsidP="00E0514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E05141" w:rsidRDefault="00E05141" w:rsidP="00E0514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E05141" w:rsidRDefault="00E05141" w:rsidP="00E051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2021 год:</w:t>
      </w:r>
    </w:p>
    <w:p w:rsidR="00E05141" w:rsidRDefault="00E05141" w:rsidP="00E0514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37 697,5</w:t>
      </w:r>
      <w:r>
        <w:rPr>
          <w:rFonts w:ascii="Times New Roman" w:hAnsi="Times New Roman" w:cs="Times New Roman"/>
          <w:sz w:val="28"/>
          <w:szCs w:val="28"/>
        </w:rPr>
        <w:t> тыс. рублей, в том числе объем безвозмездных поступлений в сумме 2</w:t>
      </w:r>
      <w:r>
        <w:rPr>
          <w:rFonts w:ascii="Times New Roman" w:hAnsi="Times New Roman" w:cs="Times New Roman"/>
          <w:b/>
          <w:sz w:val="28"/>
          <w:szCs w:val="28"/>
        </w:rPr>
        <w:t xml:space="preserve">8 997,9 </w:t>
      </w:r>
      <w:r>
        <w:rPr>
          <w:rFonts w:ascii="Times New Roman" w:hAnsi="Times New Roman" w:cs="Times New Roman"/>
          <w:sz w:val="28"/>
          <w:szCs w:val="28"/>
        </w:rPr>
        <w:t>тыс. рублей, из которых объем получаемых межбюджетных трансфертов – 2</w:t>
      </w:r>
      <w:r>
        <w:rPr>
          <w:rFonts w:ascii="Times New Roman" w:hAnsi="Times New Roman" w:cs="Times New Roman"/>
          <w:b/>
          <w:sz w:val="28"/>
          <w:szCs w:val="28"/>
        </w:rPr>
        <w:t>8 997,9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05141" w:rsidRDefault="00E05141" w:rsidP="00E0514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38 162,7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E05141" w:rsidRDefault="00E05141" w:rsidP="00E05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465,2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5,4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E05141" w:rsidRDefault="00E05141" w:rsidP="00E05141">
      <w:pPr>
        <w:ind w:firstLine="708"/>
        <w:jc w:val="both"/>
        <w:rPr>
          <w:sz w:val="28"/>
          <w:szCs w:val="28"/>
        </w:rPr>
      </w:pPr>
    </w:p>
    <w:p w:rsidR="00E05141" w:rsidRDefault="00E05141" w:rsidP="00E051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 Пункт 15 изложить в следующей редакции:</w:t>
      </w:r>
    </w:p>
    <w:p w:rsidR="00E05141" w:rsidRDefault="00E05141" w:rsidP="00E051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05141" w:rsidRDefault="00E05141" w:rsidP="00E0514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15.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2021 году в </w:t>
      </w:r>
      <w:r>
        <w:rPr>
          <w:color w:val="000000"/>
          <w:sz w:val="28"/>
          <w:szCs w:val="28"/>
          <w:shd w:val="clear" w:color="auto" w:fill="FFFFFF"/>
        </w:rPr>
        <w:t>сумме </w:t>
      </w:r>
      <w:r>
        <w:rPr>
          <w:b/>
          <w:color w:val="000000"/>
          <w:sz w:val="28"/>
          <w:szCs w:val="28"/>
          <w:shd w:val="clear" w:color="auto" w:fill="FFFFFF"/>
        </w:rPr>
        <w:t>35 593,9</w:t>
      </w:r>
      <w:r>
        <w:rPr>
          <w:color w:val="000000"/>
          <w:sz w:val="28"/>
          <w:szCs w:val="28"/>
        </w:rPr>
        <w:t> тыс. рублей, в 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13 393,0</w:t>
      </w:r>
      <w:r>
        <w:rPr>
          <w:color w:val="000000"/>
          <w:sz w:val="28"/>
          <w:szCs w:val="28"/>
        </w:rPr>
        <w:t xml:space="preserve"> тыс. рублей, в 2023 году в сумме </w:t>
      </w:r>
      <w:r>
        <w:rPr>
          <w:b/>
          <w:color w:val="000000"/>
          <w:sz w:val="28"/>
          <w:szCs w:val="28"/>
        </w:rPr>
        <w:t>10 095,7</w:t>
      </w:r>
      <w:r>
        <w:rPr>
          <w:color w:val="000000"/>
          <w:sz w:val="28"/>
          <w:szCs w:val="28"/>
        </w:rPr>
        <w:t xml:space="preserve"> тыс. рублей».</w:t>
      </w:r>
    </w:p>
    <w:p w:rsidR="00E05141" w:rsidRDefault="00E05141" w:rsidP="00E0514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E05141" w:rsidRDefault="00E05141" w:rsidP="00E051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3.  Подпункт 1 пункта 19 изложить в следующей редакции:</w:t>
      </w:r>
    </w:p>
    <w:p w:rsidR="00E05141" w:rsidRDefault="00E05141" w:rsidP="00E05141">
      <w:pPr>
        <w:pStyle w:val="6"/>
        <w:rPr>
          <w:sz w:val="28"/>
          <w:szCs w:val="28"/>
        </w:rPr>
      </w:pPr>
    </w:p>
    <w:p w:rsidR="00E05141" w:rsidRDefault="00E05141" w:rsidP="00E051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«1) на 2021 год в сумме </w:t>
      </w:r>
      <w:r>
        <w:rPr>
          <w:b/>
          <w:sz w:val="28"/>
          <w:szCs w:val="28"/>
        </w:rPr>
        <w:t>922,7</w:t>
      </w:r>
      <w:r>
        <w:rPr>
          <w:sz w:val="28"/>
          <w:szCs w:val="28"/>
        </w:rPr>
        <w:t xml:space="preserve"> тыс. рублей».</w:t>
      </w:r>
    </w:p>
    <w:p w:rsidR="00E05141" w:rsidRDefault="00E05141" w:rsidP="00E0514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E05141" w:rsidRDefault="00E05141" w:rsidP="00E0514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4.Приложение  № 1 изложить в следующей редакции (прилагается)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5.Приложение  № 3 изложить в следующей редакции (прилагается)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6.Приложение № 7 изложить в следующей редакции (прилагается)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7.Приложение № 9 изложить в следующей редакции (прилагается)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8.Приложение №11 изложить в следующей редакции (прилагается)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9.Приложение №13 изложить в следующей редакции (прилагается)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10.Приложение №15 изложить в следующей редакции (прилагается)</w:t>
      </w:r>
    </w:p>
    <w:p w:rsidR="00E05141" w:rsidRDefault="00E05141" w:rsidP="00E0514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5141" w:rsidRDefault="00E05141" w:rsidP="00E05141">
      <w:pPr>
        <w:autoSpaceDE w:val="0"/>
        <w:autoSpaceDN w:val="0"/>
        <w:adjustRightInd w:val="0"/>
        <w:ind w:firstLine="720"/>
        <w:jc w:val="both"/>
        <w:outlineLvl w:val="1"/>
      </w:pPr>
      <w:r>
        <w:rPr>
          <w:rFonts w:eastAsia="Times New Roman"/>
        </w:rPr>
        <w:t xml:space="preserve">       </w:t>
      </w:r>
    </w:p>
    <w:p w:rsidR="00E05141" w:rsidRDefault="00E05141" w:rsidP="00E0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E05141" w:rsidRDefault="00E05141" w:rsidP="00E05141">
      <w:pPr>
        <w:jc w:val="both"/>
        <w:rPr>
          <w:sz w:val="28"/>
          <w:szCs w:val="28"/>
        </w:rPr>
      </w:pPr>
    </w:p>
    <w:p w:rsidR="00E05141" w:rsidRDefault="00E05141" w:rsidP="00E05141">
      <w:pPr>
        <w:jc w:val="both"/>
        <w:rPr>
          <w:sz w:val="28"/>
          <w:szCs w:val="28"/>
        </w:rPr>
      </w:pPr>
    </w:p>
    <w:p w:rsidR="00E05141" w:rsidRDefault="00E05141" w:rsidP="00E05141">
      <w:pPr>
        <w:pStyle w:val="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5141" w:rsidRDefault="00E05141" w:rsidP="00E05141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E05141" w:rsidRPr="005242BD" w:rsidRDefault="005242BD" w:rsidP="005242BD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E05141">
        <w:rPr>
          <w:sz w:val="28"/>
          <w:szCs w:val="28"/>
        </w:rPr>
        <w:t xml:space="preserve">Смоленской области                      </w:t>
      </w:r>
      <w:r>
        <w:rPr>
          <w:sz w:val="28"/>
          <w:szCs w:val="28"/>
        </w:rPr>
        <w:t xml:space="preserve">              </w:t>
      </w:r>
      <w:r w:rsidR="00E05141">
        <w:rPr>
          <w:sz w:val="28"/>
          <w:szCs w:val="28"/>
        </w:rPr>
        <w:t xml:space="preserve">М.Г.Гущина                                                                                                                                                 </w:t>
      </w:r>
    </w:p>
    <w:p w:rsidR="00E05141" w:rsidRDefault="00E05141" w:rsidP="00E05141"/>
    <w:p w:rsidR="00E05141" w:rsidRDefault="00E05141" w:rsidP="00E05141"/>
    <w:p w:rsidR="00E05141" w:rsidRDefault="00E05141" w:rsidP="00E05141"/>
    <w:p w:rsidR="005242BD" w:rsidRDefault="005242BD" w:rsidP="005242BD">
      <w:pPr>
        <w:jc w:val="both"/>
      </w:pPr>
    </w:p>
    <w:p w:rsidR="00E05141" w:rsidRDefault="00E05141" w:rsidP="00E05141">
      <w:pPr>
        <w:ind w:left="6237"/>
        <w:jc w:val="both"/>
      </w:pPr>
      <w:r>
        <w:t xml:space="preserve">Приложение 1 </w:t>
      </w:r>
    </w:p>
    <w:p w:rsidR="00E05141" w:rsidRDefault="00FC2BE8" w:rsidP="00FC2BE8">
      <w:pPr>
        <w:ind w:left="6237"/>
        <w:jc w:val="both"/>
      </w:pPr>
      <w:proofErr w:type="gramStart"/>
      <w:r>
        <w:t xml:space="preserve">к  </w:t>
      </w:r>
      <w:r w:rsidR="00E05141">
        <w:t>решени</w:t>
      </w:r>
      <w:r w:rsidR="007A28FD">
        <w:t>ю</w:t>
      </w:r>
      <w:r w:rsidR="009A5733">
        <w:t xml:space="preserve">  от 30.09.2021 №30 </w:t>
      </w:r>
      <w:r w:rsidR="00E05141">
        <w:t xml:space="preserve"> Совета депутатов Тумановского сельского поселения Вяземского района Смоленской области « О </w:t>
      </w:r>
      <w:r w:rsidR="00E05141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 w:rsidR="00E05141">
        <w:t xml:space="preserve">" О бюджете Тумановского сельского     поселения Вяземского района Смоленской области на 2021 год и на плановый период 2021 и 2023 годов" </w:t>
      </w:r>
      <w:proofErr w:type="gramEnd"/>
    </w:p>
    <w:p w:rsidR="00E05141" w:rsidRDefault="00E05141" w:rsidP="00E05141">
      <w:pPr>
        <w:jc w:val="both"/>
      </w:pPr>
    </w:p>
    <w:p w:rsidR="005242BD" w:rsidRDefault="005242BD" w:rsidP="00E05141">
      <w:pPr>
        <w:jc w:val="center"/>
        <w:rPr>
          <w:b/>
        </w:rPr>
      </w:pPr>
    </w:p>
    <w:p w:rsidR="00E05141" w:rsidRPr="001B5508" w:rsidRDefault="00AD20A5" w:rsidP="00E05141">
      <w:pPr>
        <w:jc w:val="center"/>
      </w:pPr>
      <w:hyperlink r:id="rId5" w:history="1">
        <w:r w:rsidR="00E05141" w:rsidRPr="001B5508">
          <w:rPr>
            <w:rStyle w:val="af0"/>
          </w:rPr>
          <w:t>Источники финансирования</w:t>
        </w:r>
      </w:hyperlink>
      <w:r w:rsidR="00E05141" w:rsidRPr="001B5508">
        <w:t xml:space="preserve"> дефицита бюджета поселения на 2021 год</w:t>
      </w:r>
    </w:p>
    <w:p w:rsidR="00E05141" w:rsidRPr="001B5508" w:rsidRDefault="00E05141" w:rsidP="00E05141">
      <w:pPr>
        <w:jc w:val="right"/>
      </w:pPr>
      <w:r w:rsidRPr="001B5508"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6463"/>
        <w:gridCol w:w="1288"/>
      </w:tblGrid>
      <w:tr w:rsidR="00E05141" w:rsidRPr="001B5508" w:rsidTr="00E0514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Код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keepNext/>
              <w:spacing w:before="240" w:after="60"/>
              <w:jc w:val="center"/>
              <w:outlineLvl w:val="1"/>
              <w:rPr>
                <w:bCs/>
              </w:rPr>
            </w:pPr>
            <w:r w:rsidRPr="001B5508">
              <w:rPr>
                <w:bCs/>
              </w:rPr>
              <w:t>Сумма</w:t>
            </w:r>
          </w:p>
        </w:tc>
      </w:tr>
      <w:tr w:rsidR="00E05141" w:rsidRPr="001B5508" w:rsidTr="00E05141">
        <w:trPr>
          <w:cantSplit/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jc w:val="center"/>
            </w:pPr>
            <w:r w:rsidRPr="001B5508">
              <w:t>3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tabs>
                <w:tab w:val="left" w:pos="552"/>
              </w:tabs>
              <w:jc w:val="center"/>
            </w:pPr>
            <w:r w:rsidRPr="001B5508">
              <w:t>01 00 00 00 00 0000 000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tabs>
                <w:tab w:val="left" w:pos="552"/>
              </w:tabs>
              <w:jc w:val="both"/>
              <w:rPr>
                <w:bCs/>
              </w:rPr>
            </w:pPr>
            <w:r w:rsidRPr="001B5508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jc w:val="right"/>
              <w:rPr>
                <w:bCs/>
                <w:color w:val="000000"/>
              </w:rPr>
            </w:pPr>
            <w:r w:rsidRPr="001B5508">
              <w:t xml:space="preserve">465,2 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5508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jc w:val="right"/>
              <w:rPr>
                <w:bCs/>
                <w:color w:val="000000"/>
              </w:rPr>
            </w:pPr>
            <w:r w:rsidRPr="001B5508">
              <w:t xml:space="preserve">465,2 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01 05 00 00 00 0000 500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Увеличение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-37 697,5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01 05 02 00 00 0000 500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Увеличение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-37 697,5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01 05 02 01 00 0000 510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Увеличение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-37 697,5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01 05 02 01 10 0000 510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Увеличение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-37 697,5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01 05 00 00 00 0000 600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Уменьшение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38162,7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01 05 02 00 00 0000 600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Уменьшение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38162,7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01 05 02 01 00 0000 610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Уменьшение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38162,7</w:t>
            </w:r>
          </w:p>
        </w:tc>
      </w:tr>
      <w:tr w:rsidR="00E05141" w:rsidRPr="001B5508" w:rsidTr="00E05141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01 05 02 01 10 0000 610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Уменьшение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right"/>
            </w:pPr>
            <w:r w:rsidRPr="001B5508">
              <w:t>38162,7</w:t>
            </w:r>
          </w:p>
        </w:tc>
      </w:tr>
    </w:tbl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5242BD">
      <w:pPr>
        <w:jc w:val="both"/>
        <w:rPr>
          <w:sz w:val="14"/>
          <w:szCs w:val="14"/>
        </w:rPr>
      </w:pPr>
    </w:p>
    <w:p w:rsidR="005242BD" w:rsidRPr="001B5508" w:rsidRDefault="005242BD" w:rsidP="005242BD">
      <w:pPr>
        <w:jc w:val="both"/>
        <w:rPr>
          <w:sz w:val="14"/>
          <w:szCs w:val="14"/>
        </w:rPr>
      </w:pPr>
    </w:p>
    <w:p w:rsidR="005242BD" w:rsidRPr="001B5508" w:rsidRDefault="005242BD" w:rsidP="005242BD">
      <w:pPr>
        <w:jc w:val="both"/>
        <w:rPr>
          <w:sz w:val="14"/>
          <w:szCs w:val="14"/>
        </w:rPr>
      </w:pPr>
    </w:p>
    <w:p w:rsidR="00E730EE" w:rsidRDefault="00E730EE" w:rsidP="00E05141">
      <w:pPr>
        <w:ind w:left="6237"/>
        <w:jc w:val="both"/>
      </w:pPr>
    </w:p>
    <w:p w:rsidR="00E05141" w:rsidRPr="001B5508" w:rsidRDefault="00E05141" w:rsidP="00E05141">
      <w:pPr>
        <w:ind w:left="6237"/>
        <w:jc w:val="both"/>
      </w:pPr>
      <w:r w:rsidRPr="001B5508">
        <w:lastRenderedPageBreak/>
        <w:t xml:space="preserve">Приложение 3 </w:t>
      </w:r>
    </w:p>
    <w:p w:rsidR="00E05141" w:rsidRPr="001B5508" w:rsidRDefault="007A28FD" w:rsidP="00E05141">
      <w:pPr>
        <w:ind w:left="6237"/>
        <w:jc w:val="both"/>
      </w:pPr>
      <w:proofErr w:type="gramStart"/>
      <w:r w:rsidRPr="001B5508">
        <w:t xml:space="preserve">к </w:t>
      </w:r>
      <w:r w:rsidR="00E730EE">
        <w:t xml:space="preserve">решению от 30.09.2021 №30 </w:t>
      </w:r>
      <w:r w:rsidR="00E05141" w:rsidRPr="001B5508">
        <w:t xml:space="preserve"> Совета депутатов Тумановского сельского поселения Вяземского района Смоленской области « О </w:t>
      </w:r>
      <w:r w:rsidR="00E05141" w:rsidRPr="001B5508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 w:rsidR="00E05141" w:rsidRPr="001B5508"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  <w:proofErr w:type="gramEnd"/>
    </w:p>
    <w:p w:rsidR="00E05141" w:rsidRPr="001B5508" w:rsidRDefault="00E05141" w:rsidP="00E05141">
      <w:pPr>
        <w:ind w:firstLine="708"/>
        <w:jc w:val="both"/>
        <w:rPr>
          <w:sz w:val="14"/>
          <w:szCs w:val="14"/>
        </w:rPr>
      </w:pPr>
    </w:p>
    <w:p w:rsidR="00E05141" w:rsidRPr="001B5508" w:rsidRDefault="00AD20A5" w:rsidP="00E05141">
      <w:pPr>
        <w:ind w:firstLine="708"/>
        <w:jc w:val="center"/>
      </w:pPr>
      <w:hyperlink r:id="rId6" w:history="1">
        <w:r w:rsidR="00E05141" w:rsidRPr="001B5508">
          <w:rPr>
            <w:rStyle w:val="af0"/>
          </w:rPr>
          <w:t>Перечень</w:t>
        </w:r>
      </w:hyperlink>
      <w:r w:rsidR="00E05141" w:rsidRPr="001B5508">
        <w:t xml:space="preserve"> </w:t>
      </w:r>
    </w:p>
    <w:p w:rsidR="00E05141" w:rsidRPr="001B5508" w:rsidRDefault="00E05141" w:rsidP="00E05141">
      <w:pPr>
        <w:ind w:firstLine="708"/>
        <w:jc w:val="center"/>
      </w:pPr>
      <w:r w:rsidRPr="001B5508">
        <w:t xml:space="preserve">главных администраторов доходов бюджета поселения </w:t>
      </w:r>
    </w:p>
    <w:p w:rsidR="00E05141" w:rsidRPr="001B5508" w:rsidRDefault="00E05141" w:rsidP="00E05141">
      <w:pPr>
        <w:ind w:firstLine="708"/>
        <w:jc w:val="center"/>
      </w:pPr>
      <w:r w:rsidRPr="001B5508">
        <w:t>на 2021 год и на плановый период 2022 и 2023 годов</w:t>
      </w: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282"/>
        <w:gridCol w:w="5991"/>
        <w:gridCol w:w="8"/>
      </w:tblGrid>
      <w:tr w:rsidR="00E05141" w:rsidRPr="001B5508" w:rsidTr="00E05141">
        <w:trPr>
          <w:gridAfter w:val="1"/>
          <w:wAfter w:w="4" w:type="pct"/>
          <w:trHeight w:val="66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E05141" w:rsidRPr="001B5508" w:rsidTr="00E05141">
        <w:trPr>
          <w:gridAfter w:val="1"/>
          <w:wAfter w:w="4" w:type="pct"/>
          <w:trHeight w:val="73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 xml:space="preserve">главного </w:t>
            </w:r>
            <w:proofErr w:type="spellStart"/>
            <w:proofErr w:type="gramStart"/>
            <w:r w:rsidRPr="001B5508">
              <w:rPr>
                <w:bCs/>
              </w:rPr>
              <w:t>администра-тора</w:t>
            </w:r>
            <w:proofErr w:type="spellEnd"/>
            <w:proofErr w:type="gramEnd"/>
            <w:r w:rsidRPr="001B5508">
              <w:rPr>
                <w:bCs/>
              </w:rPr>
              <w:t xml:space="preserve"> доходов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rPr>
                <w:bCs/>
              </w:rPr>
            </w:pPr>
          </w:p>
        </w:tc>
      </w:tr>
      <w:tr w:rsidR="00E05141" w:rsidRPr="001B5508" w:rsidTr="00E05141">
        <w:trPr>
          <w:gridAfter w:val="1"/>
          <w:wAfter w:w="4" w:type="pct"/>
          <w:trHeight w:val="22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3</w:t>
            </w:r>
          </w:p>
        </w:tc>
      </w:tr>
      <w:tr w:rsidR="00E05141" w:rsidRPr="001B5508" w:rsidTr="00E05141">
        <w:trPr>
          <w:trHeight w:val="6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 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 xml:space="preserve">Администрация Тумановского сельского поселения                                                                                                                                                                                                                 Вяземского района Смоленской области </w:t>
            </w:r>
          </w:p>
        </w:tc>
      </w:tr>
      <w:tr w:rsidR="00E05141" w:rsidRPr="001B5508" w:rsidTr="00E05141">
        <w:trPr>
          <w:trHeight w:val="9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1 08 04020 01 0000 110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5141" w:rsidRPr="001B5508" w:rsidTr="00E05141">
        <w:trPr>
          <w:trHeight w:val="9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1 11 05025 10 0000 120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B550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05141" w:rsidRPr="001B5508" w:rsidTr="00E05141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11 05075 10 0000 120*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05141" w:rsidRPr="001B5508" w:rsidTr="00E05141">
        <w:trPr>
          <w:trHeight w:val="27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1 11 09045 10 0000 120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5141" w:rsidRPr="001B5508" w:rsidTr="00E0514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1 13 01995 10 0000 130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05141" w:rsidRPr="001B5508" w:rsidTr="00E0514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1 13 02995 10 0000 130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 xml:space="preserve">Прочие доходы от компенсации затрат бюджетов сельских поселений </w:t>
            </w:r>
          </w:p>
        </w:tc>
      </w:tr>
      <w:tr w:rsidR="00E05141" w:rsidRPr="001B5508" w:rsidTr="00E05141">
        <w:trPr>
          <w:trHeight w:val="12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1 14 02052 10 0000 410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E05141" w:rsidRPr="001B5508" w:rsidTr="00E05141">
        <w:trPr>
          <w:trHeight w:val="12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1 14 02052 10 0000 440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E05141" w:rsidRPr="001B5508" w:rsidTr="00E0514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1 17 01050 10 0000 180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Невыясненные поступления, зачисляемые в бюджеты сельских поселений</w:t>
            </w:r>
          </w:p>
        </w:tc>
      </w:tr>
      <w:tr w:rsidR="00E05141" w:rsidRPr="001B5508" w:rsidTr="00E0514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1 17 05050 10 0000 180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Прочие неналоговые доходы бюджетов сельских поселений</w:t>
            </w:r>
          </w:p>
        </w:tc>
      </w:tr>
      <w:tr w:rsidR="00E05141" w:rsidRPr="001B5508" w:rsidTr="00E0514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2 02 16001 10 0000 150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05141" w:rsidRPr="001B5508" w:rsidTr="00E0514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rPr>
                <w:sz w:val="16"/>
                <w:szCs w:val="16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2 02 29999 10 0000 150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Прочие субсидии бюджетам сельских поселений</w:t>
            </w:r>
          </w:p>
        </w:tc>
      </w:tr>
      <w:tr w:rsidR="00E05141" w:rsidRPr="001B5508" w:rsidTr="00E05141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sz w:val="16"/>
                <w:szCs w:val="16"/>
              </w:rPr>
            </w:pPr>
            <w:r w:rsidRPr="001B5508">
              <w:rPr>
                <w:sz w:val="16"/>
                <w:szCs w:val="16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2 02 49999 10 0000 150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Прочие межбюджетные трансферты, передаваемые бюджетам сельских поселений</w:t>
            </w:r>
          </w:p>
        </w:tc>
      </w:tr>
      <w:tr w:rsidR="00E05141" w:rsidRPr="001B5508" w:rsidTr="00E05141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2 02 35118 10 0000 150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5141" w:rsidRPr="001B5508" w:rsidTr="00E05141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2 07 05030 10 0000 150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</w:pPr>
            <w:r w:rsidRPr="001B5508">
              <w:t>Прочие безвозмездные поступления в бюджеты сельских поселений</w:t>
            </w:r>
          </w:p>
        </w:tc>
      </w:tr>
      <w:tr w:rsidR="00E05141" w:rsidRPr="001B5508" w:rsidTr="00E05141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jc w:val="both"/>
            </w:pPr>
            <w:r w:rsidRPr="001B5508">
              <w:t>*  В части доходов от сдачи в аренду имущества, если договор аренды заключен от имени поселения</w:t>
            </w:r>
          </w:p>
        </w:tc>
      </w:tr>
    </w:tbl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7A28FD">
      <w:pPr>
        <w:jc w:val="right"/>
      </w:pPr>
      <w:r w:rsidRPr="001B5508">
        <w:lastRenderedPageBreak/>
        <w:t xml:space="preserve">Приложение 7 </w:t>
      </w:r>
    </w:p>
    <w:p w:rsidR="00E05141" w:rsidRPr="001B5508" w:rsidRDefault="007A28FD" w:rsidP="00E05141">
      <w:pPr>
        <w:ind w:left="6237"/>
        <w:jc w:val="both"/>
      </w:pPr>
      <w:proofErr w:type="gramStart"/>
      <w:r w:rsidRPr="001B5508">
        <w:t xml:space="preserve">к решения </w:t>
      </w:r>
      <w:r w:rsidR="00E730EE">
        <w:t xml:space="preserve"> от 30.09.2021№30 </w:t>
      </w:r>
      <w:r w:rsidRPr="001B5508">
        <w:t xml:space="preserve"> </w:t>
      </w:r>
      <w:r w:rsidR="00E05141" w:rsidRPr="001B5508">
        <w:t xml:space="preserve">Совета депутатов Тумановского сельского поселения Вяземского района Смоленской области « О </w:t>
      </w:r>
      <w:r w:rsidR="00E05141" w:rsidRPr="001B5508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 w:rsidR="00E05141" w:rsidRPr="001B5508"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  <w:proofErr w:type="gramEnd"/>
    </w:p>
    <w:p w:rsidR="00622A62" w:rsidRPr="001B5508" w:rsidRDefault="00622A62" w:rsidP="00E05141">
      <w:pPr>
        <w:ind w:firstLine="708"/>
        <w:jc w:val="center"/>
      </w:pPr>
    </w:p>
    <w:p w:rsidR="00622A62" w:rsidRPr="001B5508" w:rsidRDefault="00622A62" w:rsidP="00E05141">
      <w:pPr>
        <w:ind w:firstLine="708"/>
        <w:jc w:val="center"/>
      </w:pPr>
    </w:p>
    <w:p w:rsidR="00622A62" w:rsidRPr="001B5508" w:rsidRDefault="00622A62" w:rsidP="00E05141">
      <w:pPr>
        <w:ind w:firstLine="708"/>
        <w:jc w:val="center"/>
      </w:pPr>
    </w:p>
    <w:p w:rsidR="00622A62" w:rsidRPr="001B5508" w:rsidRDefault="00622A62" w:rsidP="00E05141">
      <w:pPr>
        <w:ind w:firstLine="708"/>
        <w:jc w:val="center"/>
      </w:pPr>
    </w:p>
    <w:p w:rsidR="00622A62" w:rsidRPr="001B5508" w:rsidRDefault="00622A62" w:rsidP="00E05141">
      <w:pPr>
        <w:ind w:firstLine="708"/>
        <w:jc w:val="center"/>
      </w:pPr>
    </w:p>
    <w:p w:rsidR="00E05141" w:rsidRPr="001B5508" w:rsidRDefault="00E05141" w:rsidP="00E05141">
      <w:pPr>
        <w:ind w:firstLine="708"/>
        <w:jc w:val="center"/>
      </w:pPr>
      <w:r w:rsidRPr="001B5508">
        <w:t xml:space="preserve">Прогнозируемые безвозмездные </w:t>
      </w:r>
      <w:hyperlink r:id="rId7" w:history="1">
        <w:r w:rsidRPr="001B5508">
          <w:rPr>
            <w:rStyle w:val="af0"/>
          </w:rPr>
          <w:t>поступления</w:t>
        </w:r>
      </w:hyperlink>
      <w:r w:rsidRPr="001B5508">
        <w:t xml:space="preserve"> в бюджет поселения </w:t>
      </w:r>
    </w:p>
    <w:p w:rsidR="00E05141" w:rsidRPr="001B5508" w:rsidRDefault="00E05141" w:rsidP="00E05141">
      <w:pPr>
        <w:ind w:firstLine="708"/>
        <w:jc w:val="center"/>
      </w:pPr>
      <w:r w:rsidRPr="001B5508">
        <w:t>на 2021 год</w:t>
      </w:r>
    </w:p>
    <w:p w:rsidR="00E05141" w:rsidRPr="001B5508" w:rsidRDefault="00E05141" w:rsidP="00E05141">
      <w:pPr>
        <w:ind w:left="6237"/>
        <w:jc w:val="right"/>
        <w:rPr>
          <w:sz w:val="14"/>
          <w:szCs w:val="14"/>
        </w:rPr>
      </w:pPr>
      <w:r w:rsidRPr="001B5508">
        <w:rPr>
          <w:sz w:val="14"/>
          <w:szCs w:val="14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6621"/>
        <w:gridCol w:w="1373"/>
      </w:tblGrid>
      <w:tr w:rsidR="00E05141" w:rsidRPr="001B5508" w:rsidTr="00E05141">
        <w:trPr>
          <w:trHeight w:val="5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Код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Наименование кода дохода</w:t>
            </w:r>
          </w:p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bCs/>
              </w:rPr>
            </w:pPr>
            <w:r w:rsidRPr="001B5508">
              <w:rPr>
                <w:bCs/>
              </w:rPr>
              <w:t>Сумма</w:t>
            </w:r>
          </w:p>
        </w:tc>
      </w:tr>
      <w:tr w:rsidR="00E05141" w:rsidRPr="001B5508" w:rsidTr="00E05141">
        <w:trPr>
          <w:cantSplit/>
          <w:trHeight w:val="190"/>
          <w:tblHeader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ind w:right="-108"/>
              <w:jc w:val="center"/>
            </w:pPr>
            <w:r w:rsidRPr="001B5508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1" w:rsidRPr="001B5508" w:rsidRDefault="00E05141">
            <w:pPr>
              <w:ind w:left="-51"/>
              <w:jc w:val="center"/>
            </w:pPr>
            <w:r w:rsidRPr="001B5508">
              <w:t>3</w:t>
            </w:r>
          </w:p>
        </w:tc>
      </w:tr>
      <w:tr w:rsidR="00E05141" w:rsidRPr="001B5508" w:rsidTr="00E05141">
        <w:trPr>
          <w:cantSplit/>
          <w:trHeight w:val="26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2 00 00000 00 0000 000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  <w:rPr>
                <w:bCs/>
              </w:rPr>
            </w:pPr>
            <w:r w:rsidRPr="001B5508">
              <w:rPr>
                <w:bCs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28 997,9</w:t>
            </w:r>
          </w:p>
        </w:tc>
      </w:tr>
      <w:tr w:rsidR="00E05141" w:rsidRPr="001B5508" w:rsidTr="00E05141">
        <w:trPr>
          <w:cantSplit/>
          <w:trHeight w:val="47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2 02 00000 00 0000 000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28 997,9</w:t>
            </w:r>
          </w:p>
        </w:tc>
      </w:tr>
      <w:tr w:rsidR="00E05141" w:rsidRPr="001B5508" w:rsidTr="00E05141">
        <w:trPr>
          <w:cantSplit/>
          <w:trHeight w:val="28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2 02 10000 00 0000 150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autoSpaceDE w:val="0"/>
              <w:autoSpaceDN w:val="0"/>
              <w:adjustRightInd w:val="0"/>
              <w:jc w:val="both"/>
            </w:pPr>
            <w:r w:rsidRPr="001B5508"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7651,1</w:t>
            </w:r>
          </w:p>
        </w:tc>
      </w:tr>
      <w:tr w:rsidR="00E05141" w:rsidRPr="001B5508" w:rsidTr="00E05141">
        <w:trPr>
          <w:cantSplit/>
          <w:trHeight w:val="26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2 02 16001 00 0000 150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7651,1</w:t>
            </w:r>
          </w:p>
        </w:tc>
      </w:tr>
      <w:tr w:rsidR="00E05141" w:rsidRPr="001B5508" w:rsidTr="00E0514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2 02 16001 10 0000 150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7 651,1</w:t>
            </w:r>
          </w:p>
        </w:tc>
      </w:tr>
      <w:tr w:rsidR="00E05141" w:rsidRPr="001B5508" w:rsidTr="00E0514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  <w:rPr>
                <w:highlight w:val="yellow"/>
              </w:rPr>
            </w:pPr>
            <w:r w:rsidRPr="001B5508">
              <w:t>2 02 20000 00 0000 150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  <w:rPr>
                <w:highlight w:val="yellow"/>
              </w:rPr>
            </w:pPr>
            <w:r w:rsidRPr="001B5508">
              <w:rPr>
                <w:color w:val="2222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21 075,9</w:t>
            </w:r>
          </w:p>
        </w:tc>
      </w:tr>
      <w:tr w:rsidR="00E05141" w:rsidRPr="001B5508" w:rsidTr="00E0514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2 02 29999 00 0000 150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rPr>
                <w:color w:val="222222"/>
                <w:shd w:val="clear" w:color="auto" w:fill="FFFFFF"/>
              </w:rPr>
              <w:t>Прочие субсидии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20 423,6</w:t>
            </w:r>
          </w:p>
        </w:tc>
      </w:tr>
      <w:tr w:rsidR="00E05141" w:rsidRPr="001B5508" w:rsidTr="00E0514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2 02 29999 10 0000 150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Прочие субсидии бюджетам сельских поселений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20 423,6</w:t>
            </w:r>
          </w:p>
        </w:tc>
      </w:tr>
      <w:tr w:rsidR="00E05141" w:rsidRPr="001B5508" w:rsidTr="00E05141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2 02 49999 10 0000 150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652,3</w:t>
            </w:r>
          </w:p>
        </w:tc>
      </w:tr>
      <w:tr w:rsidR="00E05141" w:rsidRPr="001B5508" w:rsidTr="00E05141">
        <w:trPr>
          <w:cantSplit/>
          <w:trHeight w:val="22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2 02 30000 00 0000 150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270,9</w:t>
            </w:r>
          </w:p>
        </w:tc>
      </w:tr>
      <w:tr w:rsidR="00E05141" w:rsidRPr="001B5508" w:rsidTr="00E05141">
        <w:trPr>
          <w:cantSplit/>
          <w:trHeight w:val="47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2 02 35118 00 0000 150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270,9</w:t>
            </w:r>
          </w:p>
        </w:tc>
      </w:tr>
      <w:tr w:rsidR="00E05141" w:rsidRPr="001B5508" w:rsidTr="00E05141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center"/>
            </w:pPr>
            <w:r w:rsidRPr="001B5508">
              <w:t>2 02 35118 10 0000 150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141" w:rsidRPr="001B5508" w:rsidRDefault="00E05141">
            <w:pPr>
              <w:jc w:val="both"/>
            </w:pPr>
            <w:r w:rsidRPr="001B550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141" w:rsidRPr="001B5508" w:rsidRDefault="00E05141">
            <w:pPr>
              <w:ind w:left="-51"/>
              <w:jc w:val="right"/>
            </w:pPr>
            <w:r w:rsidRPr="001B5508">
              <w:t>270,9</w:t>
            </w:r>
          </w:p>
        </w:tc>
      </w:tr>
    </w:tbl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6"/>
          <w:szCs w:val="16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730EE" w:rsidRDefault="00E730EE" w:rsidP="00E05141">
      <w:pPr>
        <w:ind w:left="6237"/>
        <w:jc w:val="both"/>
      </w:pPr>
    </w:p>
    <w:p w:rsidR="00E05141" w:rsidRPr="001B5508" w:rsidRDefault="00E05141" w:rsidP="00E05141">
      <w:pPr>
        <w:ind w:left="6237"/>
        <w:jc w:val="both"/>
      </w:pPr>
      <w:r w:rsidRPr="001B5508">
        <w:lastRenderedPageBreak/>
        <w:t xml:space="preserve">Приложение 9 </w:t>
      </w:r>
    </w:p>
    <w:p w:rsidR="00E05141" w:rsidRPr="001B5508" w:rsidRDefault="00622A62" w:rsidP="00E05141">
      <w:pPr>
        <w:ind w:left="6237"/>
        <w:jc w:val="both"/>
      </w:pPr>
      <w:proofErr w:type="gramStart"/>
      <w:r w:rsidRPr="001B5508">
        <w:t xml:space="preserve">к решению </w:t>
      </w:r>
      <w:r w:rsidR="00E730EE">
        <w:t xml:space="preserve">от 30.09.2021 №30 </w:t>
      </w:r>
      <w:r w:rsidRPr="001B5508">
        <w:t xml:space="preserve"> </w:t>
      </w:r>
      <w:r w:rsidR="00E05141" w:rsidRPr="001B5508">
        <w:t xml:space="preserve">Совета депутатов Тумановского сельского поселения Вяземского района Смоленской области « О </w:t>
      </w:r>
      <w:r w:rsidR="00E05141" w:rsidRPr="001B5508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 w:rsidR="00E05141" w:rsidRPr="001B5508"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  <w:proofErr w:type="gramEnd"/>
    </w:p>
    <w:p w:rsidR="00E05141" w:rsidRPr="001B5508" w:rsidRDefault="00E05141" w:rsidP="00E05141">
      <w:pPr>
        <w:ind w:firstLine="708"/>
        <w:jc w:val="both"/>
      </w:pPr>
    </w:p>
    <w:p w:rsidR="00E730EE" w:rsidRDefault="00E730EE" w:rsidP="00E05141">
      <w:pPr>
        <w:jc w:val="both"/>
      </w:pPr>
    </w:p>
    <w:p w:rsidR="00E05141" w:rsidRPr="001B5508" w:rsidRDefault="00AD20A5" w:rsidP="00E05141">
      <w:pPr>
        <w:jc w:val="both"/>
      </w:pPr>
      <w:hyperlink r:id="rId8" w:history="1">
        <w:r w:rsidR="00E05141" w:rsidRPr="001B5508">
          <w:rPr>
            <w:rStyle w:val="af0"/>
            <w:bCs/>
          </w:rPr>
          <w:t>Распределение</w:t>
        </w:r>
      </w:hyperlink>
      <w:r w:rsidR="00E05141" w:rsidRPr="001B5508">
        <w:rPr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="00E05141" w:rsidRPr="001B5508">
        <w:rPr>
          <w:bCs/>
        </w:rPr>
        <w:t>непрограммным</w:t>
      </w:r>
      <w:proofErr w:type="spellEnd"/>
      <w:r w:rsidR="00E05141" w:rsidRPr="001B5508">
        <w:rPr>
          <w:bCs/>
        </w:rPr>
        <w:t xml:space="preserve"> направлениям деятельности), группам (группам и подгруппам)</w:t>
      </w:r>
      <w:r w:rsidR="00E05141" w:rsidRPr="001B5508">
        <w:rPr>
          <w:bCs/>
          <w:i/>
          <w:iCs/>
        </w:rPr>
        <w:t xml:space="preserve"> </w:t>
      </w:r>
      <w:r w:rsidR="00E05141" w:rsidRPr="001B5508">
        <w:rPr>
          <w:bCs/>
        </w:rPr>
        <w:t xml:space="preserve">видов расходов классификации расходов бюджетов </w:t>
      </w:r>
      <w:r w:rsidR="00E05141" w:rsidRPr="001B5508">
        <w:t>на 2021 год</w:t>
      </w:r>
    </w:p>
    <w:p w:rsidR="00E05141" w:rsidRPr="001B5508" w:rsidRDefault="00E05141" w:rsidP="00E05141">
      <w:pPr>
        <w:jc w:val="center"/>
        <w:rPr>
          <w:rFonts w:eastAsia="Times New Roman"/>
        </w:rPr>
      </w:pPr>
    </w:p>
    <w:p w:rsidR="00E05141" w:rsidRPr="001B5508" w:rsidRDefault="00E05141" w:rsidP="00E05141">
      <w:pPr>
        <w:rPr>
          <w:rFonts w:eastAsia="Times New Roman"/>
          <w:sz w:val="14"/>
          <w:szCs w:val="14"/>
        </w:rPr>
      </w:pPr>
    </w:p>
    <w:p w:rsidR="00E05141" w:rsidRPr="001B5508" w:rsidRDefault="00E05141" w:rsidP="00E05141">
      <w:pPr>
        <w:rPr>
          <w:rFonts w:eastAsia="Times New Roman"/>
          <w:sz w:val="14"/>
          <w:szCs w:val="14"/>
        </w:rPr>
      </w:pPr>
    </w:p>
    <w:tbl>
      <w:tblPr>
        <w:tblW w:w="9513" w:type="dxa"/>
        <w:tblInd w:w="93" w:type="dxa"/>
        <w:tblLook w:val="04A0"/>
      </w:tblPr>
      <w:tblGrid>
        <w:gridCol w:w="4551"/>
        <w:gridCol w:w="1026"/>
        <w:gridCol w:w="1384"/>
        <w:gridCol w:w="851"/>
        <w:gridCol w:w="1701"/>
      </w:tblGrid>
      <w:tr w:rsidR="00E05141" w:rsidRPr="001B5508" w:rsidTr="00E05141">
        <w:trPr>
          <w:trHeight w:val="85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B5508">
              <w:rPr>
                <w:rFonts w:eastAsia="Times New Roman"/>
                <w:color w:val="000000"/>
              </w:rPr>
              <w:t>Расх</w:t>
            </w:r>
            <w:proofErr w:type="spellEnd"/>
            <w:r w:rsidRPr="001B550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9 577 686,82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Денежные выплаты депутатам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6 596 503,38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6 596 503,38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1 823 757,97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1 823 757,97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36 001,39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36 001,39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21 800,00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21 800,00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21 800,00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399 242,09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"Профилактика экстремизма и терроризма"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профилактику экстремизма и терроризма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385 242,09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385 242,09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содержание и обслуживание имущества муниципальной казны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215 238,18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215 238,18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55 661,82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55 661,82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23 463 656,56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Общеэкономические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Услуги по техническому обслуживанию наружного освещения населенных пунктов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33 000,00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Не</w:t>
            </w:r>
            <w:r w:rsidR="001B5508">
              <w:rPr>
                <w:rFonts w:eastAsia="Times New Roman"/>
                <w:bCs/>
                <w:color w:val="000000"/>
              </w:rPr>
              <w:t xml:space="preserve"> </w:t>
            </w:r>
            <w:r w:rsidRPr="001B5508">
              <w:rPr>
                <w:rFonts w:eastAsia="Times New Roman"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4 636 807,33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1 041 773,25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926 798,00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резервного фонда Администрации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резервного фонда Администрации Смоленской области (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софинансирование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1 958 113,76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"Развитие газификации в сельской местности"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изготовление проектной документации по газификации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"Модернизация объектов коммунальной инфраструктуры"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Разработка технической документации для объектов муниципальной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1 636 920,32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1 591 920,32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1 591 920,32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"Развитие электроснабжения в сельском поселении"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резервного фонда Администрации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255"/>
        </w:trPr>
        <w:tc>
          <w:tcPr>
            <w:tcW w:w="78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38 162 710,71</w:t>
            </w:r>
          </w:p>
        </w:tc>
      </w:tr>
    </w:tbl>
    <w:p w:rsidR="00E05141" w:rsidRPr="001B5508" w:rsidRDefault="00E05141" w:rsidP="00E05141">
      <w:pPr>
        <w:rPr>
          <w:rFonts w:eastAsia="Times New Roman"/>
          <w:sz w:val="14"/>
          <w:szCs w:val="14"/>
        </w:rPr>
      </w:pPr>
    </w:p>
    <w:p w:rsidR="00E05141" w:rsidRPr="001B5508" w:rsidRDefault="00E05141" w:rsidP="00E05141">
      <w:pPr>
        <w:rPr>
          <w:rFonts w:eastAsia="Times New Roman"/>
          <w:sz w:val="14"/>
          <w:szCs w:val="14"/>
        </w:rPr>
      </w:pPr>
    </w:p>
    <w:p w:rsidR="00E05141" w:rsidRPr="001B5508" w:rsidRDefault="00E05141" w:rsidP="00E05141">
      <w:pPr>
        <w:jc w:val="center"/>
        <w:rPr>
          <w:rFonts w:eastAsia="Times New Roman"/>
          <w:sz w:val="14"/>
          <w:szCs w:val="14"/>
        </w:rPr>
      </w:pPr>
    </w:p>
    <w:p w:rsidR="0012375D" w:rsidRPr="001B5508" w:rsidRDefault="00E05141" w:rsidP="00E05141">
      <w:pPr>
        <w:jc w:val="both"/>
      </w:pPr>
      <w:r w:rsidRPr="001B5508">
        <w:t xml:space="preserve">                                                                                                                                                                 </w:t>
      </w: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12375D" w:rsidRPr="001B5508" w:rsidRDefault="0012375D" w:rsidP="00E05141">
      <w:pPr>
        <w:jc w:val="both"/>
      </w:pPr>
    </w:p>
    <w:p w:rsidR="00E05141" w:rsidRPr="001B5508" w:rsidRDefault="00E05141" w:rsidP="0012375D">
      <w:pPr>
        <w:jc w:val="right"/>
      </w:pPr>
      <w:r w:rsidRPr="001B5508">
        <w:lastRenderedPageBreak/>
        <w:t xml:space="preserve">      Приложение 11 </w:t>
      </w:r>
    </w:p>
    <w:p w:rsidR="00E05141" w:rsidRPr="001B5508" w:rsidRDefault="00E730EE" w:rsidP="00E05141">
      <w:pPr>
        <w:ind w:left="6237"/>
        <w:jc w:val="both"/>
      </w:pPr>
      <w:proofErr w:type="gramStart"/>
      <w:r>
        <w:t>к решению от 30.09.</w:t>
      </w:r>
      <w:r w:rsidR="0012375D" w:rsidRPr="001B5508">
        <w:t>2</w:t>
      </w:r>
      <w:r>
        <w:t xml:space="preserve">021 № 30 </w:t>
      </w:r>
      <w:r w:rsidR="00E05141" w:rsidRPr="001B5508">
        <w:t xml:space="preserve">Совета депутатов Тумановского сельского поселения Вяземского района Смоленской области « О </w:t>
      </w:r>
      <w:r w:rsidR="00E05141" w:rsidRPr="001B5508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E05141" w:rsidRPr="001B5508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E05141" w:rsidRPr="001B5508" w:rsidRDefault="00E05141" w:rsidP="00E05141">
      <w:pPr>
        <w:ind w:firstLine="708"/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</w:pPr>
      <w:r w:rsidRPr="001B5508">
        <w:t>Распределение бюджетных ассигнований по целевым статьям (</w:t>
      </w:r>
      <w:r w:rsidRPr="001B5508">
        <w:rPr>
          <w:bCs/>
        </w:rPr>
        <w:t xml:space="preserve">муниципальным </w:t>
      </w:r>
      <w:r w:rsidRPr="001B5508">
        <w:t xml:space="preserve">программам и </w:t>
      </w:r>
      <w:proofErr w:type="spellStart"/>
      <w:r w:rsidRPr="001B5508">
        <w:t>непрограммным</w:t>
      </w:r>
      <w:proofErr w:type="spellEnd"/>
      <w:r w:rsidRPr="001B5508"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E05141" w:rsidRPr="001B5508" w:rsidRDefault="00E05141" w:rsidP="00E05141">
      <w:pPr>
        <w:rPr>
          <w:rFonts w:eastAsia="Times New Roman"/>
          <w:sz w:val="14"/>
          <w:szCs w:val="14"/>
        </w:rPr>
      </w:pPr>
      <w:r w:rsidRPr="001B5508"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E05141" w:rsidRPr="001B5508" w:rsidTr="00E05141">
        <w:trPr>
          <w:trHeight w:val="255"/>
        </w:trPr>
        <w:tc>
          <w:tcPr>
            <w:tcW w:w="9513" w:type="dxa"/>
            <w:shd w:val="clear" w:color="auto" w:fill="FFFFFF"/>
            <w:noWrap/>
            <w:hideMark/>
          </w:tcPr>
          <w:tbl>
            <w:tblPr>
              <w:tblW w:w="9258" w:type="dxa"/>
              <w:tblLook w:val="04A0"/>
            </w:tblPr>
            <w:tblGrid>
              <w:gridCol w:w="5289"/>
              <w:gridCol w:w="1276"/>
              <w:gridCol w:w="992"/>
              <w:gridCol w:w="1701"/>
            </w:tblGrid>
            <w:tr w:rsidR="00E05141" w:rsidRPr="001B5508">
              <w:trPr>
                <w:trHeight w:val="855"/>
              </w:trPr>
              <w:tc>
                <w:tcPr>
                  <w:tcW w:w="5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Ц.ст.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1B5508">
                    <w:rPr>
                      <w:rFonts w:eastAsia="Times New Roman"/>
                      <w:color w:val="000000"/>
                    </w:rPr>
                    <w:t>Расх</w:t>
                  </w:r>
                  <w:proofErr w:type="spellEnd"/>
                  <w:r w:rsidRPr="001B5508"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Сумма на 2021 год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8 469 262,74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8 469 262,74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8 469 262,74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8 456 262,74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8 456 262,74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8 456 262,74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8 456 262,74</w:t>
                  </w:r>
                </w:p>
              </w:tc>
            </w:tr>
            <w:tr w:rsidR="00E05141" w:rsidRPr="001B5508">
              <w:trPr>
                <w:trHeight w:val="204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6 596 503,38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6 596 503,38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1 823 757,97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1 823 757,97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36 001,39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36 001,39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13 000,00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13 000,00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13 000,00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13 000,00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13 000,00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13 000,00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23 290 656,56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23 290 656,56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23 290 656,56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1 887 906,56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1 887 906,56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1 887 906,56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1 887 906,56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1 887 906,56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1 887 906,56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1 302 750,00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1 302 750,00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1 302 750,00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1 302 750,00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1 302 750,00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1 302 750,00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Услуги по техническому обслуживанию наружного освещения населенных пунктов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03Я0120210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100 000,00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20 000 000,00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20 000 000,00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20 000 000,00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20 000 000,00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20 000 000,00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03Я01S1260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20 000 000,00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Муниципальная программа "Газификация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"Развитие газификации в сельской местности"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изготовление проектной документации по газификации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04Я0220080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04Я0220080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04Я0220080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04Я0220080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04Я0220080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04Я0220080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270 400,00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05Я0120090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05Я0120090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05Я0120090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05Я0120090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05Я0120090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05Я0120090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114 975,25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1 687 713,76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1 687 713,76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"Модернизация объектов коммунальной инфраструктуры"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1 687 713,76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развитие систем водоснабжения и водоотведения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1 360 243,41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1 360 243,41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1 360 243,41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1 360 243,41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1 360 243,41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1 360 243,41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Разработка технической документации для объектов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175 955,20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175 955,20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175 955,20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175 955,20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175 955,20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06Я0120240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175 955,20</w:t>
                  </w:r>
                </w:p>
              </w:tc>
            </w:tr>
            <w:tr w:rsidR="00E05141" w:rsidRPr="001B5508">
              <w:trPr>
                <w:trHeight w:val="178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06Я01S0850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151 515,15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06Я01S0850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151 515,15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06Я01S0850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151 515,15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06Я01S0850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151 515,15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06Я01S0850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151 515,15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06Я01S0850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151 515,15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1 746 920,32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1 746 920,32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"Развитие электроснабжения в сельском поселении"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1 425 200,00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содержание уличного освещения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1 425 200,00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1 425 200,00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1 425 200,00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1 425 200,00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1 425 200,00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1 425 200,00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45 000,00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45 000,00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45 000,00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45 000,00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07Я0220130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"Повышение благоустроенности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07Я0300000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121 720,32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07Я0320140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121 720,32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07Я0320140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121 720,32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07Я0320140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121 720,32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07Я0320140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121 720,32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07Я0320140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121 720,32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07Я0320140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121 720,32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07Я0400000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140 000,00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07Я0420180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140 000,00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07Я0420180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140 000,00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07Я0420180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140 000,00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Общеэкономические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07Я0420180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140 000,00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07Я0420180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140 000,00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07Я0420180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140 000,00</w:t>
                  </w:r>
                </w:p>
              </w:tc>
            </w:tr>
            <w:tr w:rsidR="00E05141" w:rsidRPr="001B5508">
              <w:trPr>
                <w:trHeight w:val="178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"Профилактика экстремизма и терроризма"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профилактику экстремизма и терроризма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08Я0120160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08Я0120160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08Я0120160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08Я0120160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08Я0120160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08Я0120160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09Я0120170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09Я0120170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09Я0120170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09Я0120170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09Я0120170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09Я0120170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3 000,00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1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благоустройство муниципальных территорий общего пользования за счет средств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10Я0220220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10Я0220220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10Я0220220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10Я0220220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10Я0220220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10Я0220220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обеспечение функций органа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204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7610000140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635 381,99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1 011 798,00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резервного фонда Администрации муниципального образования "Вяземский район"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8900027770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652 310,00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8900027770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652 310,00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8900027770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652 310,00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8900027770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652 310,00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8900027770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652 310,00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8900027770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652 310,00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резервного фонда Администрации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293 644,15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293 644,15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293 644,15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258 644,15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258 644,15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258 644,15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35 000,00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35 000,00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8900029990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35 000,00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резервного фонда Администрации Смоленской области (</w:t>
                  </w:r>
                  <w:proofErr w:type="spellStart"/>
                  <w:r w:rsidRPr="001B5508">
                    <w:rPr>
                      <w:rFonts w:eastAsia="Times New Roman"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за счет средств местного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89000S9990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15 843,85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89000S9990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15 843,85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89000S9990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15 843,85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89000S9990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15 843,85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89000S9990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15 843,85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89000S9990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15 843,85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</w:t>
                  </w:r>
                  <w:proofErr w:type="spellStart"/>
                  <w:r w:rsidRPr="001B5508">
                    <w:rPr>
                      <w:rFonts w:eastAsia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921 602,09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Прочие расходы за счет межбюджетных трансфертов других уровней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270 900,00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270 900,00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270 900,00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270 900,00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270 900,00</w:t>
                  </w:r>
                </w:p>
              </w:tc>
            </w:tr>
            <w:tr w:rsidR="00E05141" w:rsidRPr="001B5508">
              <w:trPr>
                <w:trHeight w:val="204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215 238,18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215 238,18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55 661,82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55 661,82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Прочие направления деятельности, не включенные в муниципальные 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0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650 702,09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содержание и обслуживание имущества муниципальной казны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953,90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953,90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953,90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953,90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953,90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953,90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Денежные выплаты депутатам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204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15 000,00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исполнение судебных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384 288,19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384 288,19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384 288,19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384 288,19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384 288,19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Исполнение судебных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354 288,19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30 000,00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30 000,00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30 000,00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30 000,00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на пенсии, социальные доплаты к пенсиям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198 660,00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198 660,00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198 660,00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198 660,00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198 660,00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198 660,00</w:t>
                  </w:r>
                </w:p>
              </w:tc>
            </w:tr>
            <w:tr w:rsidR="00E05141" w:rsidRPr="001B5508">
              <w:trPr>
                <w:trHeight w:val="153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1 000,00</w:t>
                  </w:r>
                </w:p>
              </w:tc>
            </w:tr>
            <w:tr w:rsidR="00E05141" w:rsidRPr="001B5508">
              <w:trPr>
                <w:trHeight w:val="127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2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20 800,00</w:t>
                  </w:r>
                </w:p>
              </w:tc>
            </w:tr>
            <w:tr w:rsidR="00E05141" w:rsidRPr="001B5508">
              <w:trPr>
                <w:trHeight w:val="76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3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20 800,00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4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20 800,00</w:t>
                  </w:r>
                </w:p>
              </w:tc>
            </w:tr>
            <w:tr w:rsidR="00E05141" w:rsidRPr="001B5508">
              <w:trPr>
                <w:trHeight w:val="10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5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20 800,00</w:t>
                  </w:r>
                </w:p>
              </w:tc>
            </w:tr>
            <w:tr w:rsidR="00E05141" w:rsidRPr="001B5508">
              <w:trPr>
                <w:trHeight w:val="30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               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20 800,00</w:t>
                  </w:r>
                </w:p>
              </w:tc>
            </w:tr>
            <w:tr w:rsidR="00E05141" w:rsidRPr="001B5508">
              <w:trPr>
                <w:trHeight w:val="51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5141" w:rsidRPr="001B5508" w:rsidRDefault="00E05141">
                  <w:pPr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98200П0030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E05141" w:rsidRPr="001B5508" w:rsidRDefault="00E05141">
                  <w:pPr>
                    <w:jc w:val="center"/>
                    <w:outlineLvl w:val="6"/>
                    <w:rPr>
                      <w:rFonts w:eastAsia="Times New Roman"/>
                      <w:color w:val="000000"/>
                    </w:rPr>
                  </w:pPr>
                  <w:r w:rsidRPr="001B5508">
                    <w:rPr>
                      <w:rFonts w:eastAsia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outlineLvl w:val="6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20 800,00</w:t>
                  </w:r>
                </w:p>
              </w:tc>
            </w:tr>
            <w:tr w:rsidR="00E05141" w:rsidRPr="001B5508">
              <w:trPr>
                <w:trHeight w:val="255"/>
              </w:trPr>
              <w:tc>
                <w:tcPr>
                  <w:tcW w:w="755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hideMark/>
                </w:tcPr>
                <w:p w:rsidR="00E05141" w:rsidRPr="001B5508" w:rsidRDefault="00E05141">
                  <w:pPr>
                    <w:jc w:val="right"/>
                    <w:rPr>
                      <w:rFonts w:eastAsia="Times New Roman"/>
                      <w:bCs/>
                      <w:color w:val="000000"/>
                    </w:rPr>
                  </w:pPr>
                  <w:r w:rsidRPr="001B5508">
                    <w:rPr>
                      <w:rFonts w:eastAsia="Times New Roman"/>
                      <w:bCs/>
                      <w:color w:val="000000"/>
                    </w:rPr>
                    <w:t>38 162 710,71</w:t>
                  </w:r>
                </w:p>
              </w:tc>
            </w:tr>
          </w:tbl>
          <w:p w:rsidR="00E05141" w:rsidRPr="001B5508" w:rsidRDefault="00E05141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Pr="001B5508" w:rsidRDefault="00BF5514" w:rsidP="00E05141">
      <w:pPr>
        <w:jc w:val="both"/>
      </w:pPr>
    </w:p>
    <w:p w:rsidR="00BF5514" w:rsidRDefault="00BF5514" w:rsidP="00E05141">
      <w:pPr>
        <w:jc w:val="both"/>
      </w:pPr>
    </w:p>
    <w:p w:rsidR="00DE3A8B" w:rsidRPr="001B5508" w:rsidRDefault="00DE3A8B" w:rsidP="00E05141">
      <w:pPr>
        <w:jc w:val="both"/>
      </w:pPr>
    </w:p>
    <w:p w:rsidR="00E05141" w:rsidRPr="001B5508" w:rsidRDefault="00E05141" w:rsidP="00BF5514">
      <w:pPr>
        <w:jc w:val="right"/>
      </w:pPr>
      <w:r w:rsidRPr="001B5508">
        <w:lastRenderedPageBreak/>
        <w:t xml:space="preserve">Приложение 13 </w:t>
      </w:r>
    </w:p>
    <w:p w:rsidR="00E05141" w:rsidRPr="001B5508" w:rsidRDefault="00BF5514" w:rsidP="00E05141">
      <w:pPr>
        <w:ind w:left="6237"/>
        <w:jc w:val="both"/>
      </w:pPr>
      <w:proofErr w:type="gramStart"/>
      <w:r w:rsidRPr="001B5508">
        <w:t>к решению о</w:t>
      </w:r>
      <w:r w:rsidR="00DE3A8B">
        <w:t xml:space="preserve">т30.09.2021  №30 </w:t>
      </w:r>
      <w:r w:rsidR="00E05141" w:rsidRPr="001B5508">
        <w:t xml:space="preserve">Совета депутатов Тумановского сельского поселения Вяземского района Смоленской области « О </w:t>
      </w:r>
      <w:r w:rsidR="00E05141" w:rsidRPr="001B5508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E05141" w:rsidRPr="001B5508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E05141" w:rsidRPr="001B5508" w:rsidRDefault="00E05141" w:rsidP="00E05141">
      <w:pPr>
        <w:ind w:left="6237"/>
        <w:jc w:val="both"/>
      </w:pPr>
    </w:p>
    <w:p w:rsidR="00DE3A8B" w:rsidRDefault="00DE3A8B" w:rsidP="00E05141">
      <w:pPr>
        <w:jc w:val="both"/>
      </w:pPr>
    </w:p>
    <w:p w:rsidR="00E05141" w:rsidRPr="001B5508" w:rsidRDefault="00E05141" w:rsidP="00E05141">
      <w:pPr>
        <w:jc w:val="both"/>
      </w:pPr>
      <w:r w:rsidRPr="001B5508">
        <w:t xml:space="preserve">Ведомственная </w:t>
      </w:r>
      <w:hyperlink r:id="rId9" w:history="1">
        <w:r w:rsidRPr="001B5508">
          <w:rPr>
            <w:rStyle w:val="af0"/>
          </w:rPr>
          <w:t>структура</w:t>
        </w:r>
      </w:hyperlink>
      <w:r w:rsidRPr="001B5508">
        <w:t xml:space="preserve">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 w:rsidRPr="001B5508">
        <w:rPr>
          <w:bCs/>
        </w:rPr>
        <w:t>муниципальным</w:t>
      </w:r>
      <w:r w:rsidRPr="001B5508">
        <w:t xml:space="preserve"> программам и не</w:t>
      </w:r>
      <w:r w:rsidR="001B5508">
        <w:t xml:space="preserve"> </w:t>
      </w:r>
      <w:r w:rsidRPr="001B5508">
        <w:t>программным направлениям деятельности), группам (группам и подгруппам) видов расходов классификации расходов бюджетов) на 2021 год</w:t>
      </w:r>
    </w:p>
    <w:p w:rsidR="00E05141" w:rsidRPr="001B5508" w:rsidRDefault="00E05141" w:rsidP="00E05141">
      <w:pPr>
        <w:jc w:val="center"/>
        <w:rPr>
          <w:sz w:val="14"/>
          <w:szCs w:val="14"/>
        </w:rPr>
      </w:pPr>
      <w:r w:rsidRPr="001B5508"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p w:rsidR="00E05141" w:rsidRPr="001B5508" w:rsidRDefault="00E05141" w:rsidP="00E05141">
      <w:pPr>
        <w:jc w:val="right"/>
        <w:rPr>
          <w:sz w:val="14"/>
          <w:szCs w:val="14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692"/>
        <w:gridCol w:w="725"/>
        <w:gridCol w:w="1418"/>
        <w:gridCol w:w="850"/>
        <w:gridCol w:w="1559"/>
      </w:tblGrid>
      <w:tr w:rsidR="00E05141" w:rsidRPr="001B5508" w:rsidTr="00E05141">
        <w:trPr>
          <w:trHeight w:val="8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B5508">
              <w:rPr>
                <w:rFonts w:eastAsia="Times New Roman"/>
                <w:color w:val="000000"/>
              </w:rPr>
              <w:t>Расх</w:t>
            </w:r>
            <w:proofErr w:type="spellEnd"/>
            <w:r w:rsidRPr="001B550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38 162 710,71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9 577 686,82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Не</w:t>
            </w:r>
            <w:r w:rsidR="00DE3A8B">
              <w:rPr>
                <w:rFonts w:eastAsia="Times New Roman"/>
                <w:bCs/>
                <w:color w:val="000000"/>
              </w:rPr>
              <w:t xml:space="preserve"> </w:t>
            </w:r>
            <w:r w:rsidRPr="001B5508">
              <w:rPr>
                <w:rFonts w:eastAsia="Times New Roman"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6 596 503,38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6 596 503,38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1 823 757,97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1 823 757,97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36 001,39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36 001,39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21 800,00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21 800,00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21 800,00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399 242,09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"Профилактика экстремизма и терроризма"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385 242,09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385 242,09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содержание и обслуживание имущества муниципальной казны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Не</w:t>
            </w:r>
            <w:r w:rsidR="001B5508">
              <w:rPr>
                <w:rFonts w:eastAsia="Times New Roman"/>
                <w:bCs/>
                <w:color w:val="000000"/>
              </w:rPr>
              <w:t xml:space="preserve"> </w:t>
            </w:r>
            <w:r w:rsidRPr="001B5508">
              <w:rPr>
                <w:rFonts w:eastAsia="Times New Roman"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215 238,18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215 238,18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55 661,82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55 661,82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23 463 656,56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Услуги по техническому обслуживанию наружного освещения населенных пунктов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33 000,00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Не</w:t>
            </w:r>
            <w:r w:rsidR="001B5508">
              <w:rPr>
                <w:rFonts w:eastAsia="Times New Roman"/>
                <w:bCs/>
                <w:color w:val="000000"/>
              </w:rPr>
              <w:t xml:space="preserve"> </w:t>
            </w:r>
            <w:r w:rsidRPr="001B5508">
              <w:rPr>
                <w:rFonts w:eastAsia="Times New Roman"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4 636 807,33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1 041 773,25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926 798,00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резервного фонда Администрации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резервного фонда Администрации Смоленской области (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софинансирование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1 958 113,76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изготовление проектной документации по газификации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"Модернизация объектов коммунальной инфраструктуры"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Разработка технической документации для объектов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1 636 920,32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1 591 920,32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1 591 920,32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"Развитие электроснабжения в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резервного фонда Администрации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255"/>
        </w:trPr>
        <w:tc>
          <w:tcPr>
            <w:tcW w:w="80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38 162 710,71</w:t>
            </w:r>
          </w:p>
        </w:tc>
      </w:tr>
    </w:tbl>
    <w:p w:rsidR="00E05141" w:rsidRPr="001B5508" w:rsidRDefault="00E05141" w:rsidP="00E05141">
      <w:pPr>
        <w:rPr>
          <w:sz w:val="14"/>
          <w:szCs w:val="14"/>
        </w:rPr>
      </w:pPr>
    </w:p>
    <w:p w:rsidR="00E05141" w:rsidRPr="001B5508" w:rsidRDefault="00E05141" w:rsidP="00E05141">
      <w:pPr>
        <w:rPr>
          <w:sz w:val="14"/>
          <w:szCs w:val="14"/>
        </w:rPr>
      </w:pPr>
    </w:p>
    <w:p w:rsidR="00E05141" w:rsidRPr="001B5508" w:rsidRDefault="00E05141" w:rsidP="00E05141">
      <w:pPr>
        <w:rPr>
          <w:sz w:val="14"/>
          <w:szCs w:val="14"/>
        </w:rPr>
      </w:pPr>
    </w:p>
    <w:p w:rsidR="00E05141" w:rsidRPr="001B5508" w:rsidRDefault="00E05141" w:rsidP="00E05141">
      <w:pPr>
        <w:jc w:val="right"/>
        <w:rPr>
          <w:sz w:val="14"/>
          <w:szCs w:val="14"/>
        </w:rPr>
      </w:pPr>
    </w:p>
    <w:p w:rsidR="00E05141" w:rsidRPr="001B5508" w:rsidRDefault="00E05141" w:rsidP="00E05141">
      <w:pPr>
        <w:jc w:val="right"/>
        <w:rPr>
          <w:sz w:val="14"/>
          <w:szCs w:val="14"/>
        </w:rPr>
      </w:pPr>
    </w:p>
    <w:p w:rsidR="00E05141" w:rsidRPr="001B5508" w:rsidRDefault="00E05141" w:rsidP="00E05141">
      <w:pPr>
        <w:jc w:val="right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BF5514" w:rsidRPr="001B5508" w:rsidRDefault="00BF5514" w:rsidP="00E05141">
      <w:pPr>
        <w:ind w:left="6237"/>
        <w:jc w:val="both"/>
      </w:pPr>
    </w:p>
    <w:p w:rsidR="00E05141" w:rsidRPr="001B5508" w:rsidRDefault="00E05141" w:rsidP="00E05141">
      <w:pPr>
        <w:ind w:left="6237"/>
        <w:jc w:val="both"/>
      </w:pPr>
      <w:r w:rsidRPr="001B5508">
        <w:lastRenderedPageBreak/>
        <w:t xml:space="preserve">Приложение 15 </w:t>
      </w:r>
    </w:p>
    <w:p w:rsidR="00E05141" w:rsidRPr="001B5508" w:rsidRDefault="00BF5514" w:rsidP="00E05141">
      <w:pPr>
        <w:ind w:left="6237"/>
        <w:jc w:val="both"/>
      </w:pPr>
      <w:proofErr w:type="gramStart"/>
      <w:r w:rsidRPr="001B5508">
        <w:t>к</w:t>
      </w:r>
      <w:r w:rsidR="00402CAD">
        <w:t xml:space="preserve"> решению от 30.09.2021 № 30 </w:t>
      </w:r>
      <w:r w:rsidR="00E05141" w:rsidRPr="001B5508">
        <w:t xml:space="preserve"> Совета депутатов Тумановского сельского поселения Вяземского района Смоленской области « О </w:t>
      </w:r>
      <w:r w:rsidR="00E05141" w:rsidRPr="001B5508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E05141" w:rsidRPr="001B5508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firstLine="708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</w:pPr>
      <w:r w:rsidRPr="001B5508">
        <w:rPr>
          <w:bCs/>
        </w:rPr>
        <w:t>Распределение</w:t>
      </w:r>
      <w:r w:rsidRPr="001B5508">
        <w:t xml:space="preserve"> </w:t>
      </w:r>
      <w:r w:rsidRPr="001B5508">
        <w:rPr>
          <w:bCs/>
        </w:rPr>
        <w:t xml:space="preserve">бюджетных ассигнований по муниципальным программам и </w:t>
      </w:r>
      <w:proofErr w:type="spellStart"/>
      <w:r w:rsidRPr="001B5508">
        <w:rPr>
          <w:bCs/>
        </w:rPr>
        <w:t>непрограммным</w:t>
      </w:r>
      <w:proofErr w:type="spellEnd"/>
      <w:r w:rsidRPr="001B5508">
        <w:rPr>
          <w:bCs/>
        </w:rPr>
        <w:t xml:space="preserve"> направлениям деятельности </w:t>
      </w:r>
      <w:r w:rsidRPr="001B5508">
        <w:t>на 2021 год</w:t>
      </w:r>
    </w:p>
    <w:p w:rsidR="00E05141" w:rsidRPr="001B5508" w:rsidRDefault="00E05141" w:rsidP="00E05141">
      <w:pPr>
        <w:jc w:val="center"/>
        <w:rPr>
          <w:rFonts w:eastAsia="Times New Roman"/>
          <w:sz w:val="14"/>
          <w:szCs w:val="14"/>
        </w:rPr>
      </w:pPr>
      <w:r w:rsidRPr="001B5508"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center"/>
        <w:rPr>
          <w:rFonts w:eastAsia="Times New Roman"/>
          <w:sz w:val="14"/>
          <w:szCs w:val="14"/>
        </w:rPr>
      </w:pPr>
      <w:r w:rsidRPr="001B5508"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p w:rsidR="00E05141" w:rsidRPr="001B5508" w:rsidRDefault="00E05141" w:rsidP="00E05141">
      <w:pPr>
        <w:ind w:left="6237"/>
        <w:jc w:val="center"/>
        <w:rPr>
          <w:sz w:val="14"/>
          <w:szCs w:val="14"/>
        </w:rPr>
      </w:pPr>
    </w:p>
    <w:tbl>
      <w:tblPr>
        <w:tblW w:w="9796" w:type="dxa"/>
        <w:tblInd w:w="93" w:type="dxa"/>
        <w:tblLook w:val="04A0"/>
      </w:tblPr>
      <w:tblGrid>
        <w:gridCol w:w="4835"/>
        <w:gridCol w:w="1276"/>
        <w:gridCol w:w="684"/>
        <w:gridCol w:w="725"/>
        <w:gridCol w:w="717"/>
        <w:gridCol w:w="1559"/>
      </w:tblGrid>
      <w:tr w:rsidR="00E05141" w:rsidRPr="001B5508" w:rsidTr="00E05141">
        <w:trPr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B5508">
              <w:rPr>
                <w:rFonts w:eastAsia="Times New Roman"/>
                <w:color w:val="000000"/>
              </w:rPr>
              <w:t>Расх</w:t>
            </w:r>
            <w:proofErr w:type="spellEnd"/>
            <w:r w:rsidRPr="001B550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Сумма на 2021 год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8 469 262,74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8 469 262,74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8 469 262,74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8 456 262,74</w:t>
            </w:r>
          </w:p>
        </w:tc>
      </w:tr>
      <w:tr w:rsidR="00E05141" w:rsidRPr="001B5508" w:rsidTr="00E05141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6 596 503,38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6 596 503,38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1 823 757,97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1 823 757,97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36 001,39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36 001,39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01Я0120010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23 290 656,56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1 887 906,56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1 302 750,00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03Я01S1260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20 000 000,00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"Развитие газификации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04Я0220080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270 400,00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05Я0120090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114 975,25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1 687 713,76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1 360 243,41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175 955,20</w:t>
            </w:r>
          </w:p>
        </w:tc>
      </w:tr>
      <w:tr w:rsidR="00E05141" w:rsidRPr="001B5508" w:rsidTr="00E0514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06Я01S0850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151 515,15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1 746 920,32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1 746 920,32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"Развитие электроснабжения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07Я0120120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1 425 200,00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45 000,00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07Я0220130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07Я0320140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121 720,32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07Я0420180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140 000,00</w:t>
            </w:r>
          </w:p>
        </w:tc>
      </w:tr>
      <w:tr w:rsidR="00E05141" w:rsidRPr="001B5508" w:rsidTr="00E0514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"Профилактика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08Я0120160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09Я0120170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10Я0220220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7610000140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635 381,99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1 011 798,00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8900027770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652 310,00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293 644,15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293 644,15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293 644,15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258 644,15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8900029990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резервного фонда Администрации Смоленской области (</w:t>
            </w:r>
            <w:proofErr w:type="spellStart"/>
            <w:r w:rsidRPr="001B5508">
              <w:rPr>
                <w:rFonts w:eastAsia="Times New Roman"/>
                <w:bCs/>
                <w:color w:val="000000"/>
              </w:rPr>
              <w:t>софинансирование</w:t>
            </w:r>
            <w:proofErr w:type="spellEnd"/>
            <w:r w:rsidRPr="001B5508">
              <w:rPr>
                <w:rFonts w:eastAsia="Times New Roman"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89000S9990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15 843,85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Не</w:t>
            </w:r>
            <w:r w:rsidR="001B5508">
              <w:rPr>
                <w:rFonts w:eastAsia="Times New Roman"/>
                <w:bCs/>
                <w:color w:val="000000"/>
              </w:rPr>
              <w:t xml:space="preserve"> </w:t>
            </w:r>
            <w:r w:rsidRPr="001B5508">
              <w:rPr>
                <w:rFonts w:eastAsia="Times New Roman"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921 602,09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270 900,00</w:t>
            </w:r>
          </w:p>
        </w:tc>
      </w:tr>
      <w:tr w:rsidR="00E05141" w:rsidRPr="001B5508" w:rsidTr="00E05141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215 238,18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215 238,18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55 661,82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55 661,82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650 702,09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содержание и обслуживание имущества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953,90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384 288,19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354 288,19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30 000,00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9820070010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198 660,00</w:t>
            </w:r>
          </w:p>
        </w:tc>
      </w:tr>
      <w:tr w:rsidR="00E05141" w:rsidRPr="001B5508" w:rsidTr="00E0514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E05141" w:rsidRPr="001B5508" w:rsidTr="00E0514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1" w:rsidRPr="001B5508" w:rsidRDefault="00E05141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98200П0030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1" w:rsidRPr="001B5508" w:rsidRDefault="00E0514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1B550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>20 800,00</w:t>
            </w:r>
          </w:p>
        </w:tc>
      </w:tr>
      <w:tr w:rsidR="00E05141" w:rsidRPr="001B5508" w:rsidTr="00E05141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Cs/>
                <w:color w:val="000000"/>
              </w:rPr>
            </w:pPr>
            <w:r w:rsidRPr="001B5508">
              <w:rPr>
                <w:rFonts w:eastAsia="Times New Roman"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05141" w:rsidRPr="001B5508" w:rsidRDefault="00E0514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B5508">
              <w:rPr>
                <w:rFonts w:eastAsia="Times New Roman"/>
                <w:b/>
                <w:bCs/>
                <w:color w:val="000000"/>
              </w:rPr>
              <w:t>38 162 710,71</w:t>
            </w:r>
          </w:p>
        </w:tc>
      </w:tr>
    </w:tbl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E05141" w:rsidRPr="001B5508" w:rsidRDefault="00E05141" w:rsidP="00E05141">
      <w:pPr>
        <w:ind w:left="6237"/>
        <w:jc w:val="both"/>
        <w:rPr>
          <w:sz w:val="14"/>
          <w:szCs w:val="14"/>
        </w:rPr>
      </w:pPr>
    </w:p>
    <w:p w:rsidR="00CD6057" w:rsidRPr="001B5508" w:rsidRDefault="00CD6057"/>
    <w:sectPr w:rsidR="00CD6057" w:rsidRPr="001B5508" w:rsidSect="00E05141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E05141"/>
    <w:rsid w:val="0012375D"/>
    <w:rsid w:val="001B5508"/>
    <w:rsid w:val="002B0EB7"/>
    <w:rsid w:val="00310298"/>
    <w:rsid w:val="00402CAD"/>
    <w:rsid w:val="00414551"/>
    <w:rsid w:val="004F2B99"/>
    <w:rsid w:val="005242BD"/>
    <w:rsid w:val="00622A62"/>
    <w:rsid w:val="00664E11"/>
    <w:rsid w:val="006D7EFC"/>
    <w:rsid w:val="007A28FD"/>
    <w:rsid w:val="008B3E3D"/>
    <w:rsid w:val="009A5733"/>
    <w:rsid w:val="00AB451A"/>
    <w:rsid w:val="00AD20A5"/>
    <w:rsid w:val="00B76230"/>
    <w:rsid w:val="00BF5514"/>
    <w:rsid w:val="00C70609"/>
    <w:rsid w:val="00CD6057"/>
    <w:rsid w:val="00DE3A8B"/>
    <w:rsid w:val="00E05141"/>
    <w:rsid w:val="00E730EE"/>
    <w:rsid w:val="00FC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14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0514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05141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E05141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14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514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514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0514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E05141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E05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051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051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05141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E05141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E051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E051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uiPriority w:val="99"/>
    <w:semiHidden/>
    <w:rsid w:val="00E051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E05141"/>
    <w:pPr>
      <w:spacing w:after="120"/>
    </w:pPr>
  </w:style>
  <w:style w:type="character" w:customStyle="1" w:styleId="ab">
    <w:name w:val="Шапка Знак"/>
    <w:basedOn w:val="a0"/>
    <w:link w:val="ac"/>
    <w:uiPriority w:val="99"/>
    <w:semiHidden/>
    <w:rsid w:val="00E05141"/>
    <w:rPr>
      <w:rFonts w:ascii="Times New Roman" w:eastAsia="Calibri" w:hAnsi="Times New Roman" w:cs="Times New Roman"/>
      <w:sz w:val="20"/>
      <w:szCs w:val="20"/>
    </w:rPr>
  </w:style>
  <w:style w:type="paragraph" w:styleId="ac">
    <w:name w:val="Message Header"/>
    <w:basedOn w:val="aa"/>
    <w:link w:val="ab"/>
    <w:uiPriority w:val="99"/>
    <w:semiHidden/>
    <w:unhideWhenUsed/>
    <w:rsid w:val="00E05141"/>
    <w:pPr>
      <w:keepLines/>
      <w:spacing w:after="0" w:line="415" w:lineRule="atLeast"/>
      <w:ind w:left="1560" w:hanging="720"/>
    </w:pPr>
  </w:style>
  <w:style w:type="character" w:customStyle="1" w:styleId="ad">
    <w:name w:val="Текст выноски Знак"/>
    <w:basedOn w:val="a0"/>
    <w:link w:val="ae"/>
    <w:uiPriority w:val="99"/>
    <w:semiHidden/>
    <w:rsid w:val="00E05141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05141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E05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E0514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f0">
    <w:name w:val="Hyperlink"/>
    <w:uiPriority w:val="99"/>
    <w:semiHidden/>
    <w:unhideWhenUsed/>
    <w:rsid w:val="00E0514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27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62</Pages>
  <Words>17152</Words>
  <Characters>97767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2021-10-01T06:57:00Z</cp:lastPrinted>
  <dcterms:created xsi:type="dcterms:W3CDTF">2021-09-30T11:13:00Z</dcterms:created>
  <dcterms:modified xsi:type="dcterms:W3CDTF">2021-10-01T07:18:00Z</dcterms:modified>
</cp:coreProperties>
</file>