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4C" w:rsidRDefault="00C3614C" w:rsidP="00C3614C">
      <w:pPr>
        <w:jc w:val="center"/>
        <w:rPr>
          <w:sz w:val="25"/>
          <w:szCs w:val="25"/>
        </w:rPr>
      </w:pPr>
      <w:r>
        <w:rPr>
          <w:rFonts w:ascii="Classic Russian" w:hAnsi="Classic Russian"/>
          <w:noProof/>
          <w:sz w:val="25"/>
          <w:szCs w:val="25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948" w:rsidRDefault="00C3614C" w:rsidP="00C3614C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C3614C" w:rsidRDefault="007E3948" w:rsidP="008B0F3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ТУМАНОВСКОГО </w:t>
      </w:r>
      <w:r w:rsidR="00C3614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3614C" w:rsidRDefault="00C3614C" w:rsidP="008B0F3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C3614C" w:rsidRDefault="00C3614C" w:rsidP="00C3614C">
      <w:pPr>
        <w:pStyle w:val="ConsPlusTitle"/>
        <w:widowControl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</w:p>
    <w:p w:rsidR="00C3614C" w:rsidRDefault="00C3614C" w:rsidP="008B0F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E3948" w:rsidRDefault="007E3948" w:rsidP="00C3614C">
      <w:pPr>
        <w:ind w:firstLine="0"/>
        <w:rPr>
          <w:rFonts w:ascii="Times New Roman" w:hAnsi="Times New Roman"/>
          <w:sz w:val="28"/>
          <w:szCs w:val="28"/>
        </w:rPr>
      </w:pPr>
    </w:p>
    <w:p w:rsidR="00C3614C" w:rsidRDefault="00691764" w:rsidP="00192D01">
      <w:pPr>
        <w:ind w:left="142"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21.08.</w:t>
      </w:r>
      <w:r w:rsidR="001927BA">
        <w:rPr>
          <w:rFonts w:ascii="Times New Roman" w:hAnsi="Times New Roman"/>
          <w:sz w:val="28"/>
          <w:szCs w:val="28"/>
        </w:rPr>
        <w:t>2023г.</w:t>
      </w:r>
      <w:r w:rsidR="007E39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23</w:t>
      </w:r>
      <w:r w:rsidR="00C3614C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C3614C" w:rsidRDefault="00C3614C" w:rsidP="00C3614C">
      <w:pPr>
        <w:ind w:firstLine="0"/>
        <w:rPr>
          <w:rFonts w:ascii="Times New Roman" w:hAnsi="Times New Roman"/>
          <w:sz w:val="28"/>
          <w:szCs w:val="28"/>
        </w:rPr>
      </w:pPr>
    </w:p>
    <w:p w:rsidR="00C3614C" w:rsidRDefault="00C3614C" w:rsidP="00C3614C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  <w:sectPr w:rsidR="00C3614C">
          <w:pgSz w:w="11906" w:h="16838"/>
          <w:pgMar w:top="1134" w:right="566" w:bottom="1134" w:left="1134" w:header="709" w:footer="709" w:gutter="0"/>
          <w:cols w:space="720"/>
        </w:sectPr>
      </w:pPr>
    </w:p>
    <w:tbl>
      <w:tblPr>
        <w:tblStyle w:val="aa"/>
        <w:tblW w:w="0" w:type="auto"/>
        <w:tblInd w:w="142" w:type="dxa"/>
        <w:tblLook w:val="04A0"/>
      </w:tblPr>
      <w:tblGrid>
        <w:gridCol w:w="5160"/>
        <w:gridCol w:w="5120"/>
      </w:tblGrid>
      <w:tr w:rsidR="00192D01" w:rsidTr="008B0F3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92D01" w:rsidRDefault="00192D01" w:rsidP="008B0F3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Об утверждении Положения о </w:t>
            </w:r>
          </w:p>
          <w:p w:rsidR="00192D01" w:rsidRDefault="00192D01" w:rsidP="008B0F3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реализации мероприятий </w:t>
            </w:r>
          </w:p>
          <w:p w:rsidR="00192D01" w:rsidRDefault="00192D01" w:rsidP="008B0F3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сфере межнациональных отношений </w:t>
            </w:r>
          </w:p>
          <w:p w:rsidR="00192D01" w:rsidRDefault="00192D01" w:rsidP="008B0F3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территории Тумановского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192D01" w:rsidRDefault="00192D01" w:rsidP="008B0F3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поселения Вяземского района </w:t>
            </w:r>
          </w:p>
          <w:p w:rsidR="00192D01" w:rsidRDefault="00192D01" w:rsidP="008B0F3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Смоленской области</w:t>
            </w:r>
          </w:p>
          <w:p w:rsidR="00192D01" w:rsidRDefault="00192D01" w:rsidP="00192D0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2D01" w:rsidRDefault="00192D01" w:rsidP="00192D0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92D01" w:rsidRDefault="00192D01" w:rsidP="00192D0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2D01" w:rsidTr="008B0F3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92D01" w:rsidRDefault="00192D01" w:rsidP="00192D0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92D01" w:rsidRDefault="00192D01" w:rsidP="00192D0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E3948" w:rsidRDefault="007E3948" w:rsidP="00C3614C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7E3948" w:rsidRDefault="007E3948" w:rsidP="001B3390">
      <w:pPr>
        <w:ind w:right="28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25.07.2002 № 114-ФЗ                                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 7 статьи 14.1  Федерального закона от 06.10.2003 № 131-ФЗ «Об общих принципах организации местного самоуправления в Российской Федерации», </w:t>
      </w:r>
      <w:r w:rsidR="00737D41">
        <w:rPr>
          <w:rFonts w:ascii="Times New Roman" w:hAnsi="Times New Roman"/>
          <w:sz w:val="28"/>
          <w:szCs w:val="28"/>
        </w:rPr>
        <w:t>Уставом 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области, </w:t>
      </w:r>
    </w:p>
    <w:p w:rsidR="007E3948" w:rsidRDefault="007E3948" w:rsidP="001B3390">
      <w:pPr>
        <w:ind w:right="28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="00737D41">
        <w:rPr>
          <w:rFonts w:ascii="Times New Roman" w:hAnsi="Times New Roman"/>
          <w:sz w:val="28"/>
          <w:szCs w:val="28"/>
        </w:rPr>
        <w:t xml:space="preserve"> 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</w:p>
    <w:p w:rsidR="007E3948" w:rsidRDefault="007E3948" w:rsidP="007E39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948" w:rsidRDefault="007E3948" w:rsidP="00737D4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E3948" w:rsidRDefault="007E3948" w:rsidP="007E3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3948" w:rsidRDefault="007E3948" w:rsidP="001B3390">
      <w:pPr>
        <w:tabs>
          <w:tab w:val="left" w:pos="0"/>
        </w:tabs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содействии в реализации мероприятий в сфере межнациональных отн</w:t>
      </w:r>
      <w:r w:rsidR="00737D41">
        <w:rPr>
          <w:rFonts w:ascii="Times New Roman" w:hAnsi="Times New Roman"/>
          <w:sz w:val="28"/>
          <w:szCs w:val="28"/>
        </w:rPr>
        <w:t xml:space="preserve">ошений на территории Тумановского </w:t>
      </w:r>
      <w:r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согласно приложению.</w:t>
      </w:r>
    </w:p>
    <w:p w:rsidR="007E3948" w:rsidRDefault="007E3948" w:rsidP="001B3390">
      <w:pPr>
        <w:tabs>
          <w:tab w:val="left" w:pos="0"/>
        </w:tabs>
        <w:ind w:right="28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  решение подлежит обнародованию  на информационных с</w:t>
      </w:r>
      <w:r w:rsidR="00737D41">
        <w:rPr>
          <w:rFonts w:ascii="Times New Roman" w:hAnsi="Times New Roman"/>
          <w:sz w:val="28"/>
          <w:szCs w:val="28"/>
        </w:rPr>
        <w:t>т</w:t>
      </w:r>
      <w:r w:rsidR="0007221C">
        <w:rPr>
          <w:rFonts w:ascii="Times New Roman" w:hAnsi="Times New Roman"/>
          <w:sz w:val="28"/>
          <w:szCs w:val="28"/>
        </w:rPr>
        <w:t xml:space="preserve">ендах </w:t>
      </w:r>
      <w:r>
        <w:rPr>
          <w:rFonts w:ascii="Times New Roman" w:hAnsi="Times New Roman"/>
          <w:sz w:val="28"/>
          <w:szCs w:val="28"/>
        </w:rPr>
        <w:t>и размещению  на официальном с</w:t>
      </w:r>
      <w:r w:rsidR="00737D41">
        <w:rPr>
          <w:rFonts w:ascii="Times New Roman" w:hAnsi="Times New Roman"/>
          <w:sz w:val="28"/>
          <w:szCs w:val="28"/>
        </w:rPr>
        <w:t xml:space="preserve">айте  Администрации Тумановского </w:t>
      </w:r>
      <w:r>
        <w:rPr>
          <w:rFonts w:ascii="Times New Roman" w:hAnsi="Times New Roman"/>
          <w:sz w:val="28"/>
          <w:szCs w:val="28"/>
        </w:rPr>
        <w:t>сельского поселения  Вяземского района Смоленской области</w:t>
      </w:r>
      <w:r w:rsidR="00737D41">
        <w:rPr>
          <w:rFonts w:ascii="Times New Roman" w:hAnsi="Times New Roman"/>
          <w:sz w:val="28"/>
          <w:szCs w:val="28"/>
        </w:rPr>
        <w:t>.</w:t>
      </w:r>
    </w:p>
    <w:p w:rsidR="007E3948" w:rsidRDefault="007E3948" w:rsidP="007E3948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:rsidR="007E3948" w:rsidRDefault="007E3948" w:rsidP="007E394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3948" w:rsidRDefault="007E3948" w:rsidP="007E3948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муниципального образования                                             </w:t>
      </w:r>
    </w:p>
    <w:p w:rsidR="007E3948" w:rsidRDefault="001B3390" w:rsidP="007E3948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Тумановского </w:t>
      </w:r>
      <w:r w:rsidR="007E3948">
        <w:rPr>
          <w:rFonts w:ascii="Times New Roman" w:hAnsi="Times New Roman"/>
          <w:szCs w:val="28"/>
        </w:rPr>
        <w:t xml:space="preserve"> сельского поселения </w:t>
      </w:r>
    </w:p>
    <w:p w:rsidR="007E3948" w:rsidRDefault="007E3948" w:rsidP="001B3390">
      <w:pPr>
        <w:pStyle w:val="a5"/>
        <w:ind w:right="283" w:firstLine="0"/>
        <w:rPr>
          <w:rFonts w:ascii="Times New Roman" w:hAnsi="Times New Roman"/>
          <w:szCs w:val="28"/>
          <w:bdr w:val="none" w:sz="0" w:space="0" w:color="auto" w:frame="1"/>
        </w:rPr>
      </w:pPr>
      <w:r>
        <w:rPr>
          <w:rFonts w:ascii="Times New Roman" w:hAnsi="Times New Roman"/>
          <w:szCs w:val="28"/>
        </w:rPr>
        <w:t xml:space="preserve">Вяземского района Смоленской области                            </w:t>
      </w:r>
      <w:r w:rsidR="001B3390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</w:rPr>
        <w:t xml:space="preserve"> </w:t>
      </w:r>
      <w:r w:rsidR="001B3390">
        <w:rPr>
          <w:rFonts w:ascii="Times New Roman" w:hAnsi="Times New Roman"/>
          <w:b/>
          <w:szCs w:val="28"/>
        </w:rPr>
        <w:t>М.Г.Гущина</w:t>
      </w:r>
      <w:r>
        <w:rPr>
          <w:rFonts w:ascii="Times New Roman" w:hAnsi="Times New Roman"/>
          <w:szCs w:val="28"/>
        </w:rPr>
        <w:t xml:space="preserve">                                     </w:t>
      </w:r>
    </w:p>
    <w:p w:rsidR="007E3948" w:rsidRDefault="007E3948" w:rsidP="00C3614C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  <w:sectPr w:rsidR="007E3948">
          <w:type w:val="continuous"/>
          <w:pgSz w:w="11906" w:h="16838"/>
          <w:pgMar w:top="1134" w:right="566" w:bottom="1134" w:left="1134" w:header="709" w:footer="709" w:gutter="0"/>
          <w:cols w:space="720"/>
        </w:sectPr>
      </w:pPr>
    </w:p>
    <w:p w:rsidR="007E3948" w:rsidRDefault="00C3614C" w:rsidP="007E3948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решению</w:t>
      </w:r>
    </w:p>
    <w:p w:rsidR="00192D01" w:rsidRDefault="00BB15B7" w:rsidP="007E3948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Совета депутатов</w:t>
      </w:r>
    </w:p>
    <w:p w:rsidR="007E3948" w:rsidRDefault="00BB15B7" w:rsidP="007E3948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Тумановского</w:t>
      </w:r>
      <w:r w:rsidR="00C3614C">
        <w:rPr>
          <w:rFonts w:ascii="Times New Roman" w:hAnsi="Times New Roman"/>
        </w:rPr>
        <w:t xml:space="preserve"> сельского поселения</w:t>
      </w:r>
    </w:p>
    <w:p w:rsidR="00C3614C" w:rsidRDefault="00C3614C" w:rsidP="007E3948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Вяземского района Смоленской области  </w:t>
      </w:r>
    </w:p>
    <w:p w:rsidR="00C3614C" w:rsidRDefault="00691764" w:rsidP="007E3948">
      <w:pPr>
        <w:ind w:left="6804" w:firstLine="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21.08.2023 № 23</w:t>
      </w:r>
    </w:p>
    <w:p w:rsidR="00C3614C" w:rsidRDefault="00C3614C" w:rsidP="00C3614C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C3614C" w:rsidRDefault="00C3614C" w:rsidP="00C3614C">
      <w:pPr>
        <w:pStyle w:val="ConsPlusNormal"/>
        <w:jc w:val="right"/>
        <w:outlineLvl w:val="0"/>
      </w:pPr>
    </w:p>
    <w:p w:rsidR="00BB15B7" w:rsidRDefault="00C3614C" w:rsidP="00C3614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P42"/>
      <w:bookmarkEnd w:id="0"/>
      <w:r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</w:p>
    <w:p w:rsidR="00C3614C" w:rsidRDefault="00BB15B7" w:rsidP="00C3614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Тумановского</w:t>
      </w:r>
      <w:r w:rsidR="00C3614C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</w:p>
    <w:p w:rsidR="00C3614C" w:rsidRDefault="00C3614C" w:rsidP="00C3614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Вяземского района Смоленской области</w:t>
      </w:r>
    </w:p>
    <w:p w:rsidR="00C3614C" w:rsidRDefault="00C3614C" w:rsidP="00C3614C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</w:t>
      </w:r>
    </w:p>
    <w:p w:rsidR="00C3614C" w:rsidRDefault="00C3614C" w:rsidP="00C3614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C3614C" w:rsidRDefault="00C3614C" w:rsidP="00C3614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614C" w:rsidRDefault="00C3614C" w:rsidP="00573C6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содействии в реализации мероприятий в сфере межнациональных отн</w:t>
      </w:r>
      <w:r w:rsidR="006919EC">
        <w:rPr>
          <w:rFonts w:ascii="Times New Roman" w:eastAsiaTheme="minorHAnsi" w:hAnsi="Times New Roman"/>
          <w:sz w:val="28"/>
          <w:szCs w:val="28"/>
          <w:lang w:eastAsia="en-US"/>
        </w:rPr>
        <w:t>ошений на территории Тумановского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Вяземского района Смоленской области 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от 25.07.2002 № 114-ФЗ «О противодействии экстремистской деятельности», Указом Президента РФ от 19.12.2012 № 1666 «О стратегии государственной национальной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политики Российской Федерации до 2025 го</w:t>
      </w:r>
      <w:r w:rsidR="006919EC">
        <w:rPr>
          <w:rFonts w:ascii="Times New Roman" w:eastAsiaTheme="minorHAnsi" w:hAnsi="Times New Roman"/>
          <w:sz w:val="28"/>
          <w:szCs w:val="28"/>
          <w:lang w:eastAsia="en-US"/>
        </w:rPr>
        <w:t xml:space="preserve">да», а также Уставом Тумановского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Вяземского района Смоленской области</w:t>
      </w:r>
      <w:bookmarkStart w:id="1" w:name="_GoBack"/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bookmarkEnd w:id="1"/>
    </w:p>
    <w:p w:rsidR="00C3614C" w:rsidRDefault="00C3614C" w:rsidP="00C3614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содействия в реализации мероприятий в сфере межнациональных отн</w:t>
      </w:r>
      <w:r w:rsidR="006919EC">
        <w:rPr>
          <w:rFonts w:ascii="Times New Roman" w:eastAsiaTheme="minorHAnsi" w:hAnsi="Times New Roman"/>
          <w:sz w:val="28"/>
          <w:szCs w:val="28"/>
          <w:lang w:eastAsia="en-US"/>
        </w:rPr>
        <w:t>ошений на территории Тумановского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Вяземского района Смоленской области: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2.1.1. предупреждение межнациональных и межконфессиональных конфликтов;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поддержка культурной самобытности народов, проживающих на территории поселения;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2.1.5. профилактика проявлений экстремизма и негативного отношения к мигрантам;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формирование у граждан, прожи</w:t>
      </w:r>
      <w:r w:rsidR="006919EC">
        <w:rPr>
          <w:rFonts w:ascii="Times New Roman" w:eastAsiaTheme="minorHAnsi" w:hAnsi="Times New Roman"/>
          <w:sz w:val="28"/>
          <w:szCs w:val="28"/>
          <w:lang w:eastAsia="en-US"/>
        </w:rPr>
        <w:t>вающих на территории Тумановского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Вяземского района Смоленской области,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ценностей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многонационального российского общества, культурного самосознания, принципов соблюдения прав и свобод человека;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2.1.8. формирование толерантности и межэтнической культуры в молодежной среде.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 Задачами содействия в реализации мероприятий в сфере межнациональных отн</w:t>
      </w:r>
      <w:r w:rsidR="006919EC">
        <w:rPr>
          <w:rFonts w:ascii="Times New Roman" w:eastAsiaTheme="minorHAnsi" w:hAnsi="Times New Roman"/>
          <w:sz w:val="28"/>
          <w:szCs w:val="28"/>
          <w:lang w:eastAsia="en-US"/>
        </w:rPr>
        <w:t>ошений на территории Тумановского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Вяземского района Смоленской области  являются: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2.2.1. информирование населения по вопросам миграционной политики;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 содействие деятельности правоохранительных, иных государственных  органов, органов местного самоуправления, осуществляющих меры по недопущению межнациональных конфликтов;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2.2.4. разъяснительная работа среди детей и молодежи;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614C" w:rsidRDefault="00C3614C" w:rsidP="00C3614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3. Полномочия </w:t>
      </w:r>
      <w:r w:rsidR="00235B2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органов местного самоуправления Тумановского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сельского поселения Вяземского района Смоленской области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</w:p>
    <w:p w:rsidR="00C3614C" w:rsidRDefault="00C3614C" w:rsidP="00C3614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3614C" w:rsidRDefault="00C3614C" w:rsidP="00C361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35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Совета депутатов Тумановского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Вяземского района Смоленской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3614C" w:rsidRDefault="00C3614C" w:rsidP="00C3614C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содействие в реализации мероприятий в сфере межнациональных отн</w:t>
      </w:r>
      <w:r w:rsidR="00235B2A">
        <w:rPr>
          <w:rFonts w:ascii="Times New Roman" w:eastAsiaTheme="minorHAnsi" w:hAnsi="Times New Roman"/>
          <w:sz w:val="28"/>
          <w:szCs w:val="28"/>
          <w:lang w:eastAsia="en-US"/>
        </w:rPr>
        <w:t>ошений на территории Тумановского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Вяземского района Смоленской области, социальную и культурную адаптацию мигрантов, профилактику межнациональных (межэтнических) конфликтов.</w:t>
      </w:r>
    </w:p>
    <w:p w:rsidR="00C3614C" w:rsidRDefault="00C3614C" w:rsidP="00C3614C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 Полн</w:t>
      </w:r>
      <w:r w:rsidR="00235B2A">
        <w:rPr>
          <w:rFonts w:ascii="Times New Roman" w:eastAsiaTheme="minorHAnsi" w:hAnsi="Times New Roman"/>
          <w:sz w:val="28"/>
          <w:szCs w:val="28"/>
          <w:lang w:eastAsia="en-US"/>
        </w:rPr>
        <w:t>омочия Администрации Тумановского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Вяземского района Смоленской области:</w:t>
      </w:r>
    </w:p>
    <w:p w:rsidR="00C3614C" w:rsidRDefault="00C3614C" w:rsidP="00C3614C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3.2.1. включение в муниципальные программы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C3614C" w:rsidRDefault="00C3614C" w:rsidP="00C3614C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3.2.2. организация взаимодействия с органами местного самоуправления, органами государственной власти, правоохранительными органами, общественными организациями по разработке и осуществлению мер, направленных на указанные в разделе  2 настоящего Положения цели и задачи;</w:t>
      </w:r>
    </w:p>
    <w:p w:rsidR="00C3614C" w:rsidRDefault="00C3614C" w:rsidP="00C3614C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3.2.3. формирование и утверждение коллегиальных и совещательных орган</w:t>
      </w:r>
      <w:r w:rsidR="00235B2A">
        <w:rPr>
          <w:rFonts w:ascii="Times New Roman" w:eastAsiaTheme="minorHAnsi" w:hAnsi="Times New Roman"/>
          <w:sz w:val="28"/>
          <w:szCs w:val="28"/>
          <w:lang w:eastAsia="en-US"/>
        </w:rPr>
        <w:t>ов при Администрации Тумановского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Вяземского района смоленской области, а также положений, регулирующих их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деятельность;</w:t>
      </w:r>
    </w:p>
    <w:p w:rsidR="00C3614C" w:rsidRDefault="00C3614C" w:rsidP="00C361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3.2.4. осуществление иных полномочий по содействию в реализации мероприятий в сфере межнациональных отношений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C3614C" w:rsidRDefault="00C3614C" w:rsidP="00C361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614C" w:rsidRDefault="00C3614C" w:rsidP="00C3614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Основные направления деятельности</w:t>
      </w:r>
    </w:p>
    <w:p w:rsidR="00C3614C" w:rsidRDefault="00C3614C" w:rsidP="00C3614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14C" w:rsidRDefault="00C3614C" w:rsidP="00C3614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4.1. Планирование и реализация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мероприятий в сфере межнациональных отношений, </w:t>
      </w:r>
      <w:r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</w:t>
      </w:r>
      <w:r w:rsidR="00235B2A">
        <w:rPr>
          <w:rFonts w:ascii="Times New Roman" w:hAnsi="Times New Roman"/>
          <w:sz w:val="28"/>
          <w:szCs w:val="28"/>
        </w:rPr>
        <w:t>гиозных отношений на территории Тумановского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C3614C" w:rsidRDefault="00C3614C" w:rsidP="00C3614C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4.2. Мероприятия в сфере межнациональных отношений включают в том числе: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4.2.1. содействие органам государственной власти, местного самоуправления в информировании населения через средства массовой информации, а также путем размещения на официальном </w:t>
      </w:r>
      <w:r w:rsidR="00235B2A">
        <w:rPr>
          <w:rFonts w:ascii="Times New Roman" w:eastAsiaTheme="minorHAnsi" w:hAnsi="Times New Roman"/>
          <w:sz w:val="28"/>
          <w:szCs w:val="28"/>
          <w:lang w:eastAsia="en-US"/>
        </w:rPr>
        <w:t xml:space="preserve">сайте Администрации Тумановского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) конфликтов;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4.3.6. иные не противоречащие законодательству мероприятия, направленные на реализацию указанных в разделе 2 настоящего Положения целей и задач в пределах компетенции органов мест</w:t>
      </w:r>
      <w:r w:rsidR="006939CA">
        <w:rPr>
          <w:rFonts w:ascii="Times New Roman" w:eastAsiaTheme="minorHAnsi" w:hAnsi="Times New Roman"/>
          <w:sz w:val="28"/>
          <w:szCs w:val="28"/>
          <w:lang w:eastAsia="en-US"/>
        </w:rPr>
        <w:t xml:space="preserve">ного самоуправления Тумановского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Вяземского района Смоленской области.</w:t>
      </w:r>
    </w:p>
    <w:p w:rsidR="00C3614C" w:rsidRDefault="00C3614C" w:rsidP="00C3614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3614C" w:rsidRDefault="00C3614C" w:rsidP="00C3614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C3614C" w:rsidRDefault="00C3614C" w:rsidP="00C3614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3614C" w:rsidRDefault="00C3614C" w:rsidP="00C3614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Финансирование мер по содействию в реализации мероприятий в сфере  межнациональных отно</w:t>
      </w:r>
      <w:r w:rsidR="00434BAB">
        <w:rPr>
          <w:rFonts w:ascii="Times New Roman" w:eastAsiaTheme="minorHAnsi" w:hAnsi="Times New Roman"/>
          <w:sz w:val="28"/>
          <w:szCs w:val="28"/>
          <w:lang w:eastAsia="en-US"/>
        </w:rPr>
        <w:t xml:space="preserve">шений на территории Тумановского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поселения Вяземского района Смоленской области  осуществляется за </w:t>
      </w:r>
      <w:r w:rsidR="00434BAB">
        <w:rPr>
          <w:rFonts w:ascii="Times New Roman" w:eastAsiaTheme="minorHAnsi" w:hAnsi="Times New Roman"/>
          <w:sz w:val="28"/>
          <w:szCs w:val="28"/>
          <w:lang w:eastAsia="en-US"/>
        </w:rPr>
        <w:t>счет средств бюджета Тумановского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Вяземского района Смоленской области.</w:t>
      </w:r>
    </w:p>
    <w:p w:rsidR="00C3614C" w:rsidRDefault="00C3614C" w:rsidP="00C3614C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3614C"/>
    <w:rsid w:val="00020377"/>
    <w:rsid w:val="0007221C"/>
    <w:rsid w:val="001927BA"/>
    <w:rsid w:val="00192D01"/>
    <w:rsid w:val="001B3390"/>
    <w:rsid w:val="001D5095"/>
    <w:rsid w:val="002178DE"/>
    <w:rsid w:val="00235B2A"/>
    <w:rsid w:val="002B0EB7"/>
    <w:rsid w:val="003A1F93"/>
    <w:rsid w:val="00414551"/>
    <w:rsid w:val="00434BAB"/>
    <w:rsid w:val="004F2B99"/>
    <w:rsid w:val="00573C6F"/>
    <w:rsid w:val="00664E11"/>
    <w:rsid w:val="00691764"/>
    <w:rsid w:val="006919EC"/>
    <w:rsid w:val="006939CA"/>
    <w:rsid w:val="006D7EFC"/>
    <w:rsid w:val="00737D41"/>
    <w:rsid w:val="007E3948"/>
    <w:rsid w:val="008B0F38"/>
    <w:rsid w:val="008B3E3D"/>
    <w:rsid w:val="00AB451A"/>
    <w:rsid w:val="00B76230"/>
    <w:rsid w:val="00B83981"/>
    <w:rsid w:val="00BB15B7"/>
    <w:rsid w:val="00C313C0"/>
    <w:rsid w:val="00C3614C"/>
    <w:rsid w:val="00CD6057"/>
    <w:rsid w:val="00EC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61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14C"/>
    <w:rPr>
      <w:color w:val="5F5F5F"/>
      <w:u w:val="single"/>
    </w:rPr>
  </w:style>
  <w:style w:type="character" w:customStyle="1" w:styleId="a4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semiHidden/>
    <w:locked/>
    <w:rsid w:val="00C3614C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4"/>
    <w:semiHidden/>
    <w:unhideWhenUsed/>
    <w:rsid w:val="00C3614C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C3614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C3614C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C361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36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stern">
    <w:name w:val="western"/>
    <w:basedOn w:val="a"/>
    <w:rsid w:val="00C3614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3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14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92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3D3-531E-4A11-8C61-E28CEF2C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2023-07-11T09:44:00Z</cp:lastPrinted>
  <dcterms:created xsi:type="dcterms:W3CDTF">2023-07-11T07:29:00Z</dcterms:created>
  <dcterms:modified xsi:type="dcterms:W3CDTF">2023-08-24T09:27:00Z</dcterms:modified>
</cp:coreProperties>
</file>