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01.05.202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26945" cy="538480"/>
                      <wp:effectExtent l="0" t="0" r="0" b="0"/>
                      <wp:wrapNone/>
                      <wp:docPr id="2" name="Изображение2"/>
                      <a:graphic xmlns:a="http://schemas.openxmlformats.org/drawingml/2006/main">
                        <a:graphicData uri="http://schemas.microsoft.com/office/word/2010/wordprocessingShape">
                          <wps:wsp>
                            <wps:cNvSpPr/>
                            <wps:spPr>
                              <a:xfrm>
                                <a:off x="0" y="0"/>
                                <a:ext cx="2226240" cy="53784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5.25pt;height:42.3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02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s="Arial" w:ascii="Times new roman" w:hAnsi="Times new roman"/>
          <w:color w:val="auto"/>
          <w:sz w:val="24"/>
          <w:szCs w:val="24"/>
        </w:rPr>
        <w:t xml:space="preserve">. Ветер </w:t>
      </w:r>
      <w:r>
        <w:rPr>
          <w:rFonts w:eastAsia="Arial" w:cs="Arial" w:ascii="Times new roman" w:hAnsi="Times new roman"/>
          <w:color w:val="auto"/>
          <w:sz w:val="24"/>
          <w:szCs w:val="24"/>
        </w:rPr>
        <w:t>ю</w:t>
      </w:r>
      <w:r>
        <w:rPr>
          <w:rFonts w:eastAsia="Arial" w:cs="Times New Roman"/>
          <w:color w:val="auto"/>
          <w:sz w:val="24"/>
          <w:szCs w:val="24"/>
        </w:rPr>
        <w:t>го-западный, южный, 7-12 м/с, утром и днем порывы до 14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989_3577993372"/>
      <w:bookmarkStart w:id="1" w:name="__DdeLink__4058_295980833"/>
      <w:bookmarkStart w:id="2" w:name="__DdeLink__4726_1991701590"/>
      <w:bookmarkStart w:id="3" w:name="__DdeLink__2596_3785924683"/>
      <w:bookmarkStart w:id="4" w:name="__DdeLink__8776_1238342660"/>
      <w:bookmarkStart w:id="5" w:name="__DdeLink__4301_2108927392"/>
      <w:bookmarkStart w:id="6" w:name="__DdeLink__4335_3762997684"/>
      <w:bookmarkStart w:id="7" w:name="__DdeLink__420_246716379"/>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9492_1809771745"/>
      <w:bookmarkStart w:id="16" w:name="__DdeLink__2633_1219950872"/>
      <w:bookmarkStart w:id="17" w:name="__DdeLink__640_680390011"/>
      <w:r>
        <w:rPr>
          <w:rFonts w:cs="Arial" w:ascii="Times new roman" w:hAnsi="Times new roman"/>
          <w:color w:val="auto"/>
          <w:sz w:val="24"/>
          <w:szCs w:val="24"/>
        </w:rPr>
        <w:t>Температура воздуха по области: ночью -</w:t>
      </w:r>
      <w:r>
        <w:rPr>
          <w:rFonts w:cs="Arial"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9</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w:t>
      </w:r>
      <w:r>
        <w:rPr>
          <w:rFonts w:cs="Arial" w:ascii="Times new roman" w:hAnsi="Times new roman"/>
          <w:color w:val="auto"/>
          <w:sz w:val="24"/>
          <w:szCs w:val="24"/>
        </w:rPr>
        <w:t>1</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+12°C</w:t>
      </w:r>
      <w:r>
        <w:rPr>
          <w:rFonts w:eastAsia="Arial" w:cs="Times New Roman" w:ascii="Times new roman" w:hAnsi="Times new roman"/>
          <w:color w:val="auto"/>
          <w:sz w:val="24"/>
          <w:szCs w:val="24"/>
        </w:rPr>
        <w:t>…+14</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color w:val="auto"/>
          <w:sz w:val="24"/>
          <w:szCs w:val="24"/>
        </w:rPr>
        <w:t>740 мм рт. столба, ночью будет слабо расти, днем начнет падать</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 xml:space="preserve"> </w:t>
      </w:r>
      <w:r>
        <w:rPr>
          <w:rFonts w:eastAsia="Times New Roman" w:cs="Times New Roman" w:ascii="Times new roman" w:hAnsi="Times new roman"/>
          <w:color w:val="auto"/>
          <w:kern w:val="0"/>
          <w:sz w:val="24"/>
          <w:szCs w:val="24"/>
          <w:lang w:val="ru-RU" w:eastAsia="ru-RU" w:bidi="ar-SA"/>
        </w:rPr>
        <w:t>По состоянию на 01.05.2023 в Смоленской области зарегистрировано 148424 случаев заболевания COVID-19 (прирост за сутки – 3 случая).</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Количество лиц, находящихся под медицинским наблюдением – 269, в том числе на амбулаторном лечении – 203, в условиях изоляции в специализированных медицинских учреждениях – 66.</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2125524, в том числе за последние сутки – 31.</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погибших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0,10 - 0,1</w:t>
      </w:r>
      <w:r>
        <w:rPr>
          <w:rFonts w:cs="Times New Roman"/>
          <w:color w:val="auto"/>
          <w:sz w:val="24"/>
          <w:szCs w:val="24"/>
        </w:rPr>
        <w:t>3</w:t>
      </w:r>
      <w:r>
        <w:rPr>
          <w:rFonts w:cs="Times New Roman"/>
          <w:color w:val="auto"/>
          <w:sz w:val="24"/>
          <w:szCs w:val="24"/>
        </w:rPr>
        <w:t xml:space="preserve"> (в Смоленске 0,1</w:t>
      </w:r>
      <w:r>
        <w:rPr>
          <w:rFonts w:cs="Times New Roman"/>
          <w:color w:val="auto"/>
          <w:sz w:val="24"/>
          <w:szCs w:val="24"/>
        </w:rPr>
        <w:t>1</w:t>
      </w:r>
      <w:r>
        <w:rPr>
          <w:rFonts w:cs="Times New Roman"/>
          <w:color w:val="auto"/>
          <w:sz w:val="24"/>
          <w:szCs w:val="24"/>
        </w:rPr>
        <w:t>)</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+9°C.</w:t>
      </w:r>
    </w:p>
    <w:p>
      <w:pPr>
        <w:pStyle w:val="Normal"/>
        <w:spacing w:lineRule="auto" w:line="240" w:before="0" w:after="0"/>
        <w:ind w:firstLine="709"/>
        <w:textAlignment w:val="auto"/>
        <w:rPr/>
      </w:pPr>
      <w:r>
        <w:rPr>
          <w:b/>
          <w:color w:val="auto"/>
          <w:sz w:val="24"/>
          <w:szCs w:val="24"/>
        </w:rPr>
        <w:t xml:space="preserve">Данные по уровням воды на </w:t>
      </w:r>
      <w:r>
        <w:rPr>
          <w:b/>
          <w:color w:val="000000"/>
          <w:sz w:val="24"/>
          <w:szCs w:val="24"/>
        </w:rPr>
        <w:t>реках и ГТС Смоленской области.</w:t>
      </w:r>
    </w:p>
    <w:p>
      <w:pPr>
        <w:pStyle w:val="Normal"/>
        <w:spacing w:lineRule="auto" w:line="240" w:before="0" w:after="0"/>
        <w:ind w:firstLine="709"/>
        <w:textAlignment w:val="auto"/>
        <w:rPr>
          <w:color w:val="000000"/>
          <w:sz w:val="24"/>
          <w:szCs w:val="24"/>
        </w:rPr>
      </w:pPr>
      <w:r>
        <w:rPr>
          <w:color w:val="000000"/>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hanging="0"/>
        <w:jc w:val="center"/>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Смоленского, Починковского, Рославльского, Ельнинского, Сафоновского, Велижского, Гагаринского, Вяземского районов </w:t>
      </w:r>
      <w:r>
        <w:rPr>
          <w:rFonts w:ascii="Times new roman" w:hAnsi="Times new roman"/>
          <w:b/>
          <w:bCs/>
          <w:color w:val="auto"/>
          <w:sz w:val="24"/>
          <w:szCs w:val="24"/>
        </w:rPr>
        <w:t>— 2 (малая) класс пожарной опасности</w:t>
      </w:r>
      <w:r>
        <w:rPr>
          <w:b w:val="false"/>
          <w:bCs w:val="false"/>
          <w:color w:val="auto"/>
          <w:sz w:val="24"/>
          <w:szCs w:val="24"/>
        </w:rPr>
        <w:t>.</w:t>
      </w:r>
    </w:p>
    <w:p>
      <w:pPr>
        <w:pStyle w:val="Normal"/>
        <w:spacing w:lineRule="auto" w:line="240" w:before="0" w:after="0"/>
        <w:ind w:left="0" w:right="0" w:firstLine="680"/>
        <w:rPr>
          <w:sz w:val="24"/>
          <w:szCs w:val="24"/>
        </w:rPr>
      </w:pPr>
      <w:r>
        <w:rPr>
          <w:b/>
          <w:bCs/>
          <w:sz w:val="24"/>
          <w:szCs w:val="24"/>
        </w:rPr>
        <w:t>По данным ИСДМ-Рослесхоз</w:t>
      </w:r>
      <w:r>
        <w:rPr>
          <w:sz w:val="24"/>
          <w:szCs w:val="24"/>
        </w:rPr>
        <w:t xml:space="preserve"> по погодным условиям наблюдается на территории Краснинского и Монастырщинского районах — </w:t>
      </w:r>
      <w:r>
        <w:rPr>
          <w:b/>
          <w:bCs/>
          <w:sz w:val="24"/>
          <w:szCs w:val="24"/>
        </w:rPr>
        <w:t>3 (средняя) класс пожарной опасности</w:t>
      </w:r>
      <w:r>
        <w:rPr>
          <w:sz w:val="24"/>
          <w:szCs w:val="24"/>
        </w:rPr>
        <w:t xml:space="preserve">; на остальной территории области — </w:t>
      </w:r>
      <w:r>
        <w:rPr>
          <w:b/>
          <w:bCs/>
          <w:sz w:val="24"/>
          <w:szCs w:val="24"/>
        </w:rPr>
        <w:t>2 (малая) класс пожарной опасности</w:t>
      </w:r>
      <w:r>
        <w:rPr>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6</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w:t>
      </w:r>
      <w:r>
        <w:rPr>
          <w:rFonts w:ascii="Times new roman" w:hAnsi="Times new roman"/>
          <w:caps w:val="false"/>
          <w:smallCaps w:val="false"/>
          <w:color w:val="auto"/>
          <w:sz w:val="24"/>
          <w:szCs w:val="24"/>
        </w:rPr>
        <w:t>0</w:t>
      </w:r>
      <w:r>
        <w:rPr>
          <w:rFonts w:ascii="Times new roman" w:hAnsi="Times new roman"/>
          <w:caps w:val="false"/>
          <w:smallCaps w:val="false"/>
          <w:color w:val="auto"/>
          <w:sz w:val="24"/>
          <w:szCs w:val="24"/>
        </w:rPr>
        <w:t>°C. Дорожное покрытие сухое.</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w:t>
      </w:r>
      <w:r>
        <w:rPr>
          <w:rFonts w:ascii="Times new roman" w:hAnsi="Times new roman"/>
          <w:color w:val="auto"/>
          <w:sz w:val="24"/>
          <w:szCs w:val="24"/>
        </w:rPr>
        <w:t>15</w:t>
      </w:r>
      <w:r>
        <w:rPr>
          <w:rFonts w:ascii="Times new roman" w:hAnsi="Times new roman"/>
          <w:color w:val="auto"/>
          <w:sz w:val="24"/>
          <w:szCs w:val="24"/>
        </w:rPr>
        <w:t xml:space="preserve">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85</w:t>
      </w:r>
      <w:r>
        <w:rPr>
          <w:rFonts w:ascii="Times new roman" w:hAnsi="Times new roman"/>
          <w:color w:val="auto"/>
          <w:sz w:val="24"/>
          <w:szCs w:val="24"/>
        </w:rPr>
        <w:t>/0.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Краснинского и Монастырщинского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Дорогобужского, Духовщинского, Кардымовского, Рославльского, Руднянского, Сафоновского, Смоленского, Тёмкинского, Угранского,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+9°C.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ascii="Times new roman" w:hAnsi="Times new roman"/>
          <w:color w:val="auto"/>
          <w:sz w:val="24"/>
          <w:szCs w:val="24"/>
        </w:rPr>
        <w:t>п</w:t>
      </w:r>
      <w:r>
        <w:rPr>
          <w:rFonts w:eastAsia="Arial" w:cs="Times New Roman"/>
          <w:color w:val="auto"/>
          <w:sz w:val="24"/>
          <w:szCs w:val="24"/>
        </w:rPr>
        <w:t>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s="Arial"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полковник внутренней службы</w:t>
        <w:tab/>
        <w:t>А.М. Михайловский</w:t>
      </w:r>
    </w:p>
    <w:p>
      <w:pPr>
        <w:pStyle w:val="Normal"/>
        <w:spacing w:lineRule="auto" w:line="240" w:before="0" w:after="0"/>
        <w:ind w:left="0" w:right="0" w:hanging="0"/>
        <w:rPr>
          <w:color w:val="auto"/>
        </w:rPr>
      </w:pPr>
      <w:r>
        <w:rPr>
          <w:rFonts w:ascii="Times new roman" w:hAnsi="Times new roman"/>
          <w:color w:val="auto"/>
          <w:sz w:val="24"/>
          <w:szCs w:val="24"/>
        </w:rPr>
        <w:t>01.05.2023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Кузнецов А.А.</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11160</TotalTime>
  <Application>LibreOffice/7.2.7.2$Linux_X86_64 LibreOffice_project/20$Build-2</Application>
  <AppVersion>15.0000</AppVersion>
  <Pages>7</Pages>
  <Words>2218</Words>
  <Characters>17550</Characters>
  <CharactersWithSpaces>19903</CharactersWithSpaces>
  <Paragraphs>160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2023-05-01T12:32:36Z</dcterms:modified>
  <cp:revision>3230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