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26.08.202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27 августа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Ночью без существенных осадков, днём местами небольшой кратковременный дождь</w:t>
      </w:r>
      <w:r>
        <w:rPr>
          <w:rFonts w:eastAsia="Arial" w:cs="Times New Roman"/>
          <w:color w:val="auto"/>
          <w:sz w:val="24"/>
          <w:szCs w:val="24"/>
        </w:rPr>
        <w:t>.</w:t>
      </w:r>
      <w:r>
        <w:rPr>
          <w:rFonts w:eastAsia="Arial" w:cs="Arial" w:ascii="Times new roman" w:hAnsi="Times new roman"/>
          <w:color w:val="auto"/>
          <w:sz w:val="24"/>
          <w:szCs w:val="24"/>
        </w:rPr>
        <w:t xml:space="preserve"> Ночью и утром местами слабый туман. </w:t>
      </w:r>
      <w:r>
        <w:rPr>
          <w:rFonts w:eastAsia="Arial" w:cs="Times new roman" w:ascii="Times new roman" w:hAnsi="Times new roman"/>
          <w:color w:val="auto"/>
          <w:sz w:val="24"/>
          <w:szCs w:val="24"/>
        </w:rPr>
        <w:t xml:space="preserve">Ветер </w:t>
      </w:r>
      <w:r>
        <w:rPr>
          <w:rFonts w:eastAsia="Arial" w:cs="Arial" w:ascii="Times new roman" w:hAnsi="Times new roman"/>
          <w:color w:val="auto"/>
          <w:sz w:val="24"/>
          <w:szCs w:val="24"/>
        </w:rPr>
        <w:t>южной четверти ночью 3-8 м/с, днем 5-10 м/с</w:t>
      </w:r>
      <w:r>
        <w:rPr>
          <w:rFonts w:eastAsia="Arial" w:cs="Times New Roman" w:ascii="Times new roman" w:hAnsi="Times new roman"/>
          <w:color w:val="auto"/>
          <w:sz w:val="24"/>
          <w:szCs w:val="24"/>
        </w:rPr>
        <w:t xml:space="preserve">. </w:t>
      </w:r>
      <w:bookmarkStart w:id="0" w:name="__DdeLink__312_2481037630"/>
      <w:bookmarkStart w:id="1" w:name="__DdeLink__8776_1238342660"/>
      <w:bookmarkStart w:id="2" w:name="__DdeLink__4058_295980833"/>
      <w:bookmarkStart w:id="3" w:name="__DdeLink__1900_2602816240"/>
      <w:bookmarkStart w:id="4" w:name="__DdeLink__4301_2108927392"/>
      <w:bookmarkStart w:id="5" w:name="__DdeLink__4335_3762997684"/>
      <w:bookmarkStart w:id="6" w:name="__DdeLink__9492_1809771745"/>
      <w:bookmarkStart w:id="7" w:name="__DdeLink__15920_3643242805"/>
      <w:bookmarkStart w:id="8" w:name="__DdeLink__2301_1057431535"/>
      <w:bookmarkStart w:id="9" w:name="__DdeLink__2989_3577993372"/>
      <w:bookmarkStart w:id="10" w:name="__DdeLink__420_246716379"/>
      <w:bookmarkStart w:id="11" w:name="__DdeLink__492_4215499199"/>
      <w:bookmarkStart w:id="12" w:name="__DdeLink__2596_3785924683"/>
      <w:bookmarkStart w:id="13" w:name="__DdeLink__2633_1219950872"/>
      <w:bookmarkStart w:id="14" w:name="__DdeLink__6971_1008733088"/>
      <w:bookmarkStart w:id="15" w:name="__DdeLink__417_479931278"/>
      <w:bookmarkStart w:id="16" w:name="__DdeLink__4726_1991701590"/>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+11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…+16</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+22</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+14°C</w:t>
      </w:r>
      <w:r>
        <w:rPr>
          <w:rFonts w:eastAsia="Arial" w:ascii="Times new roman" w:hAnsi="Times new roman"/>
          <w:color w:val="auto"/>
          <w:sz w:val="24"/>
          <w:szCs w:val="24"/>
        </w:rPr>
        <w:t>…+16</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+25°C</w:t>
      </w:r>
      <w:r>
        <w:rPr>
          <w:rFonts w:eastAsia="Arial" w:ascii="Times new roman" w:hAnsi="Times new roman"/>
          <w:color w:val="auto"/>
          <w:sz w:val="24"/>
          <w:szCs w:val="24"/>
        </w:rPr>
        <w:t>…+27</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739 мм рт. столба, существенно меняться не будет</w:t>
      </w:r>
      <w:r>
        <w:rPr>
          <w:rFonts w:eastAsia="Times New Roman" w:cs="Arial" w:ascii="Times new roman" w:hAnsi="Times new roman"/>
          <w:color w:val="auto"/>
          <w:kern w:val="0"/>
          <w:sz w:val="24"/>
          <w:szCs w:val="24"/>
          <w:lang w:val="ru-RU" w:eastAsia="ru-RU" w:bidi="ar-SA"/>
        </w:rPr>
        <w:t>.</w:t>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148677 случаев заболевания COVID-19 (прирост за неделю – 5 случаев).</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61, в том числе на амбулаторном лечении – 58, в условиях изоляции в специализированных медицинских учреждениях – 3.</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14.08.2023 по 20.08.2023 проведено лабораторных исследований – 2170325, в том числе за неделю – 218.</w:t>
      </w:r>
    </w:p>
    <w:p>
      <w:pPr>
        <w:pStyle w:val="Normal"/>
        <w:spacing w:lineRule="auto" w:line="240" w:before="0" w:after="0"/>
        <w:ind w:firstLine="680"/>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зарегистрировано.</w:t>
      </w:r>
      <w:r>
        <w:rPr>
          <w:rFonts w:eastAsia="Arial" w:ascii="Times new roman" w:hAnsi="Times new roman"/>
          <w:color w:val="auto"/>
          <w:sz w:val="24"/>
          <w:szCs w:val="24"/>
        </w:rPr>
        <w:t xml:space="preserve"> АППГ 0/0.</w:t>
      </w:r>
    </w:p>
    <w:p>
      <w:pPr>
        <w:pStyle w:val="Style39"/>
        <w:widowControl w:val="false"/>
        <w:suppressAutoHyphens w:val="true"/>
        <w:bidi w:val="0"/>
        <w:spacing w:lineRule="auto" w:line="240" w:before="0" w:after="0"/>
        <w:ind w:left="0" w:right="0" w:firstLine="680"/>
        <w:jc w:val="both"/>
        <w:textAlignment w:val="baseline"/>
        <w:rPr>
          <w:rFonts w:ascii="Times new roman" w:hAnsi="Times new roman" w:eastAsia="Arial"/>
          <w:sz w:val="24"/>
          <w:szCs w:val="24"/>
        </w:rPr>
      </w:pPr>
      <w:r>
        <w:rPr>
          <w:rFonts w:eastAsia="Arial" w:ascii="Times new roman" w:hAnsi="Times new roman"/>
          <w:sz w:val="24"/>
          <w:szCs w:val="24"/>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0,09 - 0,16 (в Смоленске 0,10)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+19°C.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на территории 2-х муниципальных образований (Монастырщинский, Хиславичский районы) —</w:t>
      </w:r>
      <w:r>
        <w:rPr>
          <w:rFonts w:eastAsia="Times New Roman" w:cs="Times new roman" w:ascii="Times new roman" w:hAnsi="Times new roman"/>
          <w:b/>
          <w:bCs/>
          <w:color w:val="000000"/>
          <w:kern w:val="0"/>
          <w:sz w:val="24"/>
          <w:szCs w:val="24"/>
          <w:shd w:fill="auto" w:val="clear"/>
          <w:lang w:eastAsia="ru-RU" w:bidi="ar-SA"/>
        </w:rPr>
        <w:t xml:space="preserve"> 3 (средняя)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ascii="Times new roman" w:hAnsi="Times new roman"/>
          <w:color w:val="000000"/>
          <w:sz w:val="24"/>
          <w:szCs w:val="24"/>
          <w:shd w:fill="auto" w:val="clear"/>
        </w:rPr>
        <w:t xml:space="preserve">на остальной территории области (25 муниципальных образований) </w:t>
      </w:r>
      <w:r>
        <w:rPr>
          <w:rFonts w:eastAsia="Times New Roman" w:cs="Times new roman" w:ascii="Times new roman" w:hAnsi="Times new roman"/>
          <w:b w:val="false"/>
          <w:bCs w:val="false"/>
          <w:color w:val="000000"/>
          <w:kern w:val="0"/>
          <w:sz w:val="24"/>
          <w:szCs w:val="24"/>
          <w:shd w:fill="auto" w:val="clear"/>
          <w:lang w:eastAsia="ru-RU" w:bidi="ar-SA"/>
        </w:rPr>
        <w:t xml:space="preserve">—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+15</w:t>
      </w:r>
      <w:bookmarkStart w:id="19" w:name="__DdeLink__4702_2108927392"/>
      <w:r>
        <w:rPr>
          <w:color w:val="auto"/>
          <w:sz w:val="24"/>
          <w:szCs w:val="24"/>
        </w:rPr>
        <w:t>°C</w:t>
      </w:r>
      <w:bookmarkEnd w:id="19"/>
      <w:r>
        <w:rPr>
          <w:color w:val="auto"/>
          <w:sz w:val="24"/>
          <w:szCs w:val="24"/>
        </w:rPr>
        <w:t>…+27°C. Дорожное покрытие сухое, местами влажное, мокрое.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4 раза, пострадавших нет. АППГ 18/0.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tabs>
          <w:tab w:val="clear" w:pos="397"/>
          <w:tab w:val="left" w:pos="5250"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 а также метеорологическими явлениями (источник </w:t>
      </w:r>
      <w:r>
        <w:rPr>
          <w:rFonts w:eastAsia="Noto Sans" w:cs="Noto Sans" w:ascii="Times new roman" w:hAnsi="Times new roman"/>
          <w:b w:val="false"/>
          <w:bCs/>
          <w:i w:val="false"/>
          <w:iCs w:val="false"/>
          <w:strike w:val="false"/>
          <w:dstrike w:val="false"/>
          <w:color w:val="000000"/>
          <w:kern w:val="0"/>
          <w:sz w:val="24"/>
          <w:szCs w:val="28"/>
          <w:shd w:fill="auto" w:val="clear"/>
          <w:lang w:eastAsia="ru-RU" w:bidi="ar-SA"/>
        </w:rPr>
        <w:t>‒ н</w:t>
      </w:r>
      <w:r>
        <w:rPr>
          <w:rFonts w:eastAsia="Arial" w:cs="Times New Roman"/>
          <w:b w:val="false"/>
          <w:bCs/>
          <w:i w:val="false"/>
          <w:iCs w:val="false"/>
          <w:strike w:val="false"/>
          <w:dstrike w:val="false"/>
          <w:color w:val="000000"/>
          <w:kern w:val="0"/>
          <w:sz w:val="24"/>
          <w:szCs w:val="24"/>
          <w:shd w:fill="auto" w:val="clear"/>
          <w:lang w:eastAsia="ru-RU" w:bidi="ar-SA"/>
        </w:rPr>
        <w:t>очью и утром местами слабый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Духовщинского, Ельнинского, Починковского, Рославльского, Руднянского, Сафоновского, Смоленского, Шумячского, Ярцевского районов;</w:t>
      </w:r>
    </w:p>
    <w:p>
      <w:pPr>
        <w:pStyle w:val="Normal"/>
        <w:spacing w:lineRule="auto" w:line="240" w:before="0" w:after="0"/>
        <w:ind w:firstLine="709"/>
        <w:rPr>
          <w:color w:val="auto"/>
        </w:rPr>
      </w:pPr>
      <w:r>
        <w:rPr>
          <w:rFonts w:eastAsia="Arial" w:cs="Times New Roman" w:ascii="Times new roman" w:hAnsi="Times new roman"/>
          <w:b w:val="false"/>
          <w:b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color w:val="000000"/>
          <w:kern w:val="0"/>
          <w:sz w:val="24"/>
          <w:szCs w:val="24"/>
          <w:shd w:fill="auto" w:val="clear"/>
          <w:lang w:eastAsia="ru-RU" w:bidi="ar-SA"/>
        </w:rPr>
        <w:t>(Р=0,2)</w:t>
      </w:r>
      <w:r>
        <w:rPr>
          <w:rFonts w:eastAsia="Arial" w:cs="Times New Roman" w:ascii="Times new roman" w:hAnsi="Times new roman"/>
          <w:b w:val="false"/>
          <w:bCs w:val="false"/>
          <w:color w:val="000000"/>
          <w:kern w:val="0"/>
          <w:sz w:val="24"/>
          <w:szCs w:val="24"/>
          <w:shd w:fill="auto" w:val="clear"/>
          <w:lang w:eastAsia="ru-RU" w:bidi="ar-SA"/>
        </w:rPr>
        <w:t>, вызванный износом оборудования и коммуникаций. С наибольшей вероятностью риск прогнозируется на территории Новодугинского, Вяземского, Угранского и Темкинского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+19°C.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w:t>
      </w:r>
      <w:r>
        <w:rPr>
          <w:rFonts w:eastAsia="Arial" w:cs="Times New Roman" w:ascii="Times new roman" w:hAnsi="Times new roman"/>
          <w:color w:val="auto"/>
          <w:sz w:val="24"/>
          <w:szCs w:val="24"/>
        </w:rPr>
        <w:t>еременная облачность</w:t>
      </w:r>
      <w:r>
        <w:rPr>
          <w:rFonts w:eastAsia="Arial" w:cs="Arial" w:ascii="Times new roman" w:hAnsi="Times new roman"/>
          <w:color w:val="auto"/>
          <w:sz w:val="24"/>
          <w:szCs w:val="24"/>
        </w:rPr>
        <w:t>. Ночью без существенных осадков, днём местами небольшой кратковременный дождь</w:t>
      </w:r>
      <w:r>
        <w:rPr>
          <w:rFonts w:eastAsia="Arial" w:cs="Times New Roman" w:ascii="Times new roman" w:hAnsi="Times new roman"/>
          <w:color w:val="auto"/>
          <w:sz w:val="24"/>
          <w:szCs w:val="24"/>
        </w:rPr>
        <w:t>.</w:t>
      </w:r>
      <w:r>
        <w:rPr>
          <w:rFonts w:eastAsia="Arial" w:cs="Arial" w:ascii="Times new roman" w:hAnsi="Times new roman"/>
          <w:color w:val="auto"/>
          <w:sz w:val="24"/>
          <w:szCs w:val="24"/>
        </w:rPr>
        <w:t xml:space="preserve"> Ночью и утром местами слабый туман.</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t>А.Ф. Галибаш</w:t>
      </w:r>
    </w:p>
    <w:p>
      <w:pPr>
        <w:pStyle w:val="Normal"/>
        <w:spacing w:lineRule="auto" w:line="240" w:before="0" w:after="0"/>
        <w:rPr>
          <w:color w:val="auto"/>
        </w:rPr>
      </w:pPr>
      <w:r>
        <w:rPr>
          <w:color w:val="auto"/>
          <w:sz w:val="24"/>
          <w:szCs w:val="24"/>
        </w:rPr>
        <w:t>26.08.2023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Маслов А.Е.</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14904</TotalTime>
  <Application>LibreOffice/7.3.6.2$Linux_X86_64 LibreOffice_project/30$Build-2</Application>
  <AppVersion>15.0000</AppVersion>
  <Pages>11</Pages>
  <Words>3638</Words>
  <Characters>30159</Characters>
  <CharactersWithSpaces>33644</CharactersWithSpaces>
  <Paragraphs>498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2023-08-26T12:06:18Z</dcterms:modified>
  <cp:revision>4532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