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05.09.202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6 сентября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Arial" w:ascii="Times new roman" w:hAnsi="Times new roman"/>
          <w:color w:val="auto"/>
          <w:sz w:val="24"/>
          <w:szCs w:val="24"/>
        </w:rPr>
        <w:t xml:space="preserve">Переменная облачность. </w:t>
      </w:r>
      <w:r>
        <w:rPr>
          <w:rFonts w:eastAsia="Arial" w:cs="Times New Roman" w:ascii="Times new roman" w:hAnsi="Times new roman"/>
          <w:color w:val="auto"/>
          <w:sz w:val="24"/>
          <w:szCs w:val="24"/>
        </w:rPr>
        <w:t xml:space="preserve">Ночью без существенных осадков, во второй половине дня местами небольшой дождь. </w:t>
      </w:r>
      <w:r>
        <w:rPr>
          <w:rFonts w:eastAsia="Arial" w:cs="Arial" w:ascii="Times new roman" w:hAnsi="Times new roman"/>
          <w:color w:val="auto"/>
          <w:sz w:val="24"/>
          <w:szCs w:val="24"/>
        </w:rPr>
        <w:t>Ночью и утром в отдельных районах туман.</w:t>
      </w:r>
      <w:r>
        <w:rPr>
          <w:rFonts w:eastAsia="Arial" w:cs="Times New Roman" w:ascii="Times new roman" w:hAnsi="Times new roman"/>
          <w:color w:val="auto"/>
          <w:sz w:val="24"/>
          <w:szCs w:val="24"/>
        </w:rPr>
        <w:t xml:space="preserve"> Ветер н</w:t>
      </w:r>
      <w:r>
        <w:rPr>
          <w:rFonts w:eastAsia="Arial" w:cs="Arial" w:ascii="Times new roman" w:hAnsi="Times new roman"/>
          <w:color w:val="auto"/>
          <w:sz w:val="24"/>
          <w:szCs w:val="24"/>
        </w:rPr>
        <w:t xml:space="preserve">очью неустойчивый 1-6 м/с, днем северо-западный 6-11 м/с. </w:t>
      </w:r>
      <w:bookmarkStart w:id="0" w:name="__DdeLink__2633_1219950872"/>
      <w:bookmarkStart w:id="1" w:name="__DdeLink__312_2481037630"/>
      <w:bookmarkStart w:id="2" w:name="__DdeLink__492_4215499199"/>
      <w:bookmarkStart w:id="3" w:name="__DdeLink__2989_3577993372"/>
      <w:bookmarkStart w:id="4" w:name="__DdeLink__4058_295980833"/>
      <w:bookmarkStart w:id="5" w:name="__DdeLink__1900_2602816240"/>
      <w:bookmarkStart w:id="6" w:name="__DdeLink__4301_2108927392"/>
      <w:bookmarkStart w:id="7" w:name="__DdeLink__4335_3762997684"/>
      <w:bookmarkStart w:id="8" w:name="__DdeLink__2596_3785924683"/>
      <w:bookmarkStart w:id="9" w:name="__DdeLink__6971_1008733088"/>
      <w:bookmarkStart w:id="10" w:name="__DdeLink__417_479931278"/>
      <w:bookmarkStart w:id="11" w:name="__DdeLink__4726_1991701590"/>
      <w:bookmarkStart w:id="12" w:name="__DdeLink__8776_1238342660"/>
      <w:bookmarkStart w:id="13" w:name="__DdeLink__2301_1057431535"/>
      <w:bookmarkStart w:id="14" w:name="__DdeLink__15920_3643242805"/>
      <w:bookmarkStart w:id="15" w:name="__DdeLink__9492_1809771745"/>
      <w:bookmarkStart w:id="16" w:name="__DdeLink__420_246716379"/>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+8</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r>
        <w:rPr>
          <w:rFonts w:eastAsia="Arial" w:cs="Arial" w:ascii="Times new roman" w:hAnsi="Times new roman"/>
          <w:color w:val="auto"/>
          <w:sz w:val="24"/>
          <w:szCs w:val="24"/>
        </w:rPr>
        <w:t>д</w:t>
      </w:r>
      <w:bookmarkStart w:id="18" w:name="_Hlk97810311"/>
      <w:r>
        <w:rPr>
          <w:rFonts w:cs="Arial" w:ascii="Times new roman" w:hAnsi="Times new roman"/>
          <w:color w:val="auto"/>
          <w:sz w:val="24"/>
          <w:szCs w:val="24"/>
        </w:rPr>
        <w:t xml:space="preserve">нем </w:t>
      </w:r>
      <w:r>
        <w:rPr>
          <w:rFonts w:eastAsia="Arial" w:cs="Times New Roman" w:ascii="Times new roman" w:hAnsi="Times new roman"/>
          <w:color w:val="auto"/>
          <w:sz w:val="24"/>
          <w:szCs w:val="24"/>
        </w:rPr>
        <w:t>+18</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cs="Arial" w:ascii="Times new roman" w:hAnsi="Times new roman"/>
          <w:color w:val="auto"/>
          <w:sz w:val="24"/>
          <w:szCs w:val="24"/>
        </w:rPr>
        <w:t xml:space="preserve"> В Смоленске: ночью +10°C</w:t>
      </w:r>
      <w:r>
        <w:rPr>
          <w:rFonts w:eastAsia="Arial" w:ascii="Times new roman" w:hAnsi="Times new roman"/>
          <w:color w:val="auto"/>
          <w:sz w:val="24"/>
          <w:szCs w:val="24"/>
        </w:rPr>
        <w:t>…+12</w:t>
      </w:r>
      <w:r>
        <w:rPr>
          <w:rFonts w:eastAsia="Arial" w:cs="Arial" w:ascii="Times new roman" w:hAnsi="Times new roman"/>
          <w:color w:val="auto"/>
          <w:sz w:val="24"/>
          <w:szCs w:val="24"/>
        </w:rPr>
        <w:t>°C,</w:t>
      </w:r>
      <w:r>
        <w:rPr>
          <w:rFonts w:eastAsia="Arial"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+19°C</w:t>
      </w:r>
      <w:r>
        <w:rPr>
          <w:rFonts w:eastAsia="Arial" w:ascii="Times new roman" w:hAnsi="Times new roman"/>
          <w:color w:val="auto"/>
          <w:sz w:val="24"/>
          <w:szCs w:val="24"/>
        </w:rPr>
        <w:t>…+21</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 xml:space="preserve">748 мм рт. столба, </w:t>
      </w:r>
      <w:r>
        <w:rPr>
          <w:rFonts w:cs="Arial" w:ascii="Times new roman" w:hAnsi="Times new roman"/>
          <w:color w:val="auto"/>
          <w:sz w:val="24"/>
          <w:szCs w:val="24"/>
        </w:rPr>
        <w:t>ночью будет падать, днем начнет расти</w:t>
      </w:r>
      <w:r>
        <w:rPr>
          <w:rFonts w:eastAsia="Times New Roman" w:cs="Arial" w:ascii="Times new roman" w:hAnsi="Times new roman"/>
          <w:color w:val="auto"/>
          <w:kern w:val="0"/>
          <w:sz w:val="24"/>
          <w:szCs w:val="24"/>
          <w:lang w:val="ru-RU" w:eastAsia="ru-RU" w:bidi="ar-SA"/>
        </w:rPr>
        <w:t>.</w:t>
      </w:r>
    </w:p>
    <w:p>
      <w:pPr>
        <w:pStyle w:val="Normal"/>
        <w:tabs>
          <w:tab w:val="clear" w:pos="397"/>
          <w:tab w:val="left" w:pos="8520" w:leader="none"/>
        </w:tabs>
        <w:spacing w:lineRule="auto" w:line="240" w:before="0" w:after="0"/>
        <w:ind w:firstLine="680"/>
        <w:rPr>
          <w:rFonts w:ascii="Times new roman" w:hAnsi="Times new roman" w:eastAsia="Times New Roman" w:cs="Arial"/>
          <w:kern w:val="0"/>
          <w:sz w:val="24"/>
          <w:szCs w:val="24"/>
          <w:lang w:val="ru-RU" w:eastAsia="ru-RU" w:bidi="ar-SA"/>
        </w:rPr>
      </w:pPr>
      <w:r>
        <w:rPr>
          <w:rFonts w:eastAsia="Times New Roman" w:cs="Arial" w:ascii="Times new roman" w:hAnsi="Times new roman"/>
          <w:kern w:val="0"/>
          <w:sz w:val="24"/>
          <w:szCs w:val="24"/>
          <w:lang w:val="ru-RU" w:eastAsia="ru-RU" w:bidi="ar-SA"/>
        </w:rPr>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Style38"/>
        <w:widowControl w:val="false"/>
        <w:suppressAutoHyphens w:val="true"/>
        <w:bidi w:val="0"/>
        <w:spacing w:lineRule="auto" w:line="240" w:before="0" w:after="120"/>
        <w:ind w:left="0" w:right="0" w:firstLine="680"/>
        <w:jc w:val="both"/>
        <w:textAlignment w:val="baseline"/>
        <w:rPr/>
      </w:pPr>
      <w:r>
        <w:rPr>
          <w:rFonts w:eastAsia="Arial" w:cs="Times New Roman"/>
          <w:color w:val="auto"/>
          <w:kern w:val="0"/>
          <w:sz w:val="24"/>
          <w:szCs w:val="24"/>
          <w:lang w:val="ru-RU" w:eastAsia="ru-RU" w:bidi="ar-SA"/>
        </w:rPr>
        <w:t xml:space="preserve">В Смоленской области зарегистрировано 148684 случая заболевания COVID-19 (прирост за неделю – 2 случая). </w:t>
      </w:r>
    </w:p>
    <w:p>
      <w:pPr>
        <w:pStyle w:val="Style38"/>
        <w:widowControl w:val="false"/>
        <w:suppressAutoHyphens w:val="true"/>
        <w:bidi w:val="0"/>
        <w:spacing w:lineRule="auto" w:line="240" w:before="0" w:after="120"/>
        <w:ind w:left="0" w:right="0" w:firstLine="680"/>
        <w:jc w:val="both"/>
        <w:textAlignment w:val="baseline"/>
        <w:rPr/>
      </w:pPr>
      <w:r>
        <w:rPr>
          <w:rFonts w:eastAsia="Arial"/>
          <w:color w:val="auto"/>
          <w:sz w:val="24"/>
          <w:szCs w:val="24"/>
        </w:rPr>
        <w:t xml:space="preserve">Количество лиц, находящихся под медицинским наблюдением – 65, в том числе на амбулаторном лечении – 59, в условиях изоляции в специализированных медицинских учреждениях – 6. </w:t>
      </w:r>
    </w:p>
    <w:p>
      <w:pPr>
        <w:pStyle w:val="Style38"/>
        <w:widowControl w:val="false"/>
        <w:suppressAutoHyphens w:val="true"/>
        <w:bidi w:val="0"/>
        <w:spacing w:lineRule="auto" w:line="240" w:before="0" w:after="120"/>
        <w:ind w:left="0" w:right="0" w:firstLine="680"/>
        <w:jc w:val="both"/>
        <w:textAlignment w:val="baseline"/>
        <w:rPr/>
      </w:pPr>
      <w:r>
        <w:rPr>
          <w:rFonts w:eastAsia="Arial"/>
          <w:color w:val="auto"/>
          <w:sz w:val="24"/>
          <w:szCs w:val="24"/>
        </w:rPr>
        <w:t xml:space="preserve">В соответствии с медицинскими и эпидемиологическими показаниями на наличие новой коронавирусной инфекции в период с 27.08.23 по 03.09.23 проведено лабораторных исследований – 2170714, в том числе за неделю – 198. </w:t>
      </w:r>
    </w:p>
    <w:p>
      <w:pPr>
        <w:pStyle w:val="Style38"/>
        <w:widowControl w:val="false"/>
        <w:suppressAutoHyphens w:val="true"/>
        <w:bidi w:val="0"/>
        <w:spacing w:lineRule="auto" w:line="240" w:before="0" w:after="120"/>
        <w:ind w:left="0" w:right="0" w:firstLine="680"/>
        <w:jc w:val="both"/>
        <w:textAlignment w:val="baseline"/>
        <w:rPr/>
      </w:pPr>
      <w:r>
        <w:rPr>
          <w:rFonts w:eastAsia="Arial"/>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38"/>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произошло, пострадавших нет.</w:t>
      </w:r>
      <w:r>
        <w:rPr>
          <w:rFonts w:eastAsia="Arial" w:ascii="Times new roman" w:hAnsi="Times new roman"/>
          <w:color w:val="auto"/>
          <w:sz w:val="24"/>
          <w:szCs w:val="24"/>
        </w:rPr>
        <w:t xml:space="preserve"> АППГ 0/0.</w:t>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Arial" w:ascii="Times new roman" w:hAnsi="Times new roman"/>
          <w:color w:val="auto"/>
          <w:sz w:val="24"/>
          <w:szCs w:val="24"/>
        </w:rPr>
        <w:t>0,09 - 0,15 (в Смоленске 0,13)</w:t>
      </w:r>
      <w:r>
        <w:rPr>
          <w:rFonts w:cs="Times new roman" w:ascii="Times new roman" w:hAnsi="Times new roman"/>
          <w:color w:val="auto"/>
          <w:sz w:val="24"/>
          <w:szCs w:val="24"/>
        </w:rPr>
        <w:t xml:space="preserve"> </w:t>
      </w:r>
      <w:r>
        <w:rPr>
          <w:color w:val="auto"/>
          <w:sz w:val="24"/>
          <w:szCs w:val="24"/>
        </w:rPr>
        <w:t>мкЗв/час.</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+17°C.</w:t>
      </w:r>
    </w:p>
    <w:p>
      <w:pPr>
        <w:pStyle w:val="Normal"/>
        <w:spacing w:lineRule="auto" w:line="240" w:before="0" w:after="0"/>
        <w:ind w:firstLine="680"/>
        <w:rPr>
          <w:sz w:val="24"/>
          <w:szCs w:val="24"/>
        </w:rPr>
      </w:pPr>
      <w:r>
        <w:rPr>
          <w:sz w:val="24"/>
          <w:szCs w:val="24"/>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color w:val="auto"/>
        </w:rPr>
      </w:pPr>
      <w:r>
        <w:rPr>
          <w:color w:val="auto"/>
        </w:rPr>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 w:val="left" w:pos="5295" w:leader="none"/>
        </w:tabs>
        <w:spacing w:lineRule="auto" w:line="240" w:before="0" w:after="0"/>
        <w:ind w:firstLine="680"/>
        <w:rPr>
          <w:color w:val="auto"/>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w:t>
      </w:r>
      <w:r>
        <w:rPr>
          <w:rFonts w:eastAsia="Times New Roman" w:cs="Times new roman" w:ascii="Times new roman" w:hAnsi="Times new roman"/>
          <w:b w:val="false"/>
          <w:bCs w:val="false"/>
          <w:color w:val="000000"/>
          <w:kern w:val="0"/>
          <w:sz w:val="24"/>
          <w:szCs w:val="24"/>
          <w:shd w:fill="auto" w:val="clear"/>
          <w:lang w:eastAsia="ru-RU" w:bidi="ar-SA"/>
        </w:rPr>
        <w:t xml:space="preserve">на территории 2-х муниципальных образований (Велижский и Угранский районы) — </w:t>
      </w:r>
      <w:r>
        <w:rPr>
          <w:rFonts w:eastAsia="Times New Roman" w:cs="Times new roman" w:ascii="Times new roman" w:hAnsi="Times new roman"/>
          <w:b/>
          <w:bCs/>
          <w:color w:val="000000"/>
          <w:kern w:val="0"/>
          <w:sz w:val="24"/>
          <w:szCs w:val="24"/>
          <w:shd w:fill="auto" w:val="clear"/>
          <w:lang w:eastAsia="ru-RU" w:bidi="ar-SA"/>
        </w:rPr>
        <w:t xml:space="preserve">3 (средняя) класс пожарной опасности,                    </w:t>
      </w:r>
      <w:r>
        <w:rPr>
          <w:rFonts w:eastAsia="Times New Roman" w:cs="Times new roman" w:ascii="Times new roman" w:hAnsi="Times new roman"/>
          <w:b w:val="false"/>
          <w:bCs w:val="false"/>
          <w:color w:val="000000"/>
          <w:kern w:val="0"/>
          <w:sz w:val="24"/>
          <w:szCs w:val="24"/>
          <w:shd w:fill="auto" w:val="clear"/>
          <w:lang w:eastAsia="ru-RU" w:bidi="ar-SA"/>
        </w:rPr>
        <w:t xml:space="preserve">на территории 2-х муниципальных образований (Починковский и Ельнинский районы) —                          </w:t>
      </w:r>
      <w:r>
        <w:rPr>
          <w:rFonts w:eastAsia="Times New Roman" w:cs="Times new roman" w:ascii="Times new roman" w:hAnsi="Times new roman"/>
          <w:b/>
          <w:bCs/>
          <w:color w:val="000000"/>
          <w:kern w:val="0"/>
          <w:sz w:val="24"/>
          <w:szCs w:val="24"/>
          <w:shd w:fill="auto" w:val="clear"/>
          <w:lang w:eastAsia="ru-RU" w:bidi="ar-SA"/>
        </w:rPr>
        <w:t xml:space="preserve">1 (отсутствует) класс пожарной опасности, </w:t>
      </w:r>
      <w:r>
        <w:rPr>
          <w:rFonts w:eastAsia="Times New Roman" w:cs="Times new roman" w:ascii="Times new roman" w:hAnsi="Times new roman"/>
          <w:b w:val="false"/>
          <w:bCs w:val="false"/>
          <w:color w:val="000000"/>
          <w:kern w:val="0"/>
          <w:sz w:val="24"/>
          <w:szCs w:val="24"/>
          <w:shd w:fill="auto" w:val="clear"/>
          <w:lang w:eastAsia="ru-RU" w:bidi="ar-SA"/>
        </w:rPr>
        <w:t xml:space="preserve">на остальной территории области (23 муниципальных образования) — </w:t>
      </w:r>
      <w:r>
        <w:rPr>
          <w:rFonts w:eastAsia="Times New Roman" w:cs="Times new roman" w:ascii="Times new roman" w:hAnsi="Times new roman"/>
          <w:b/>
          <w:bCs/>
          <w:color w:val="000000"/>
          <w:kern w:val="0"/>
          <w:sz w:val="24"/>
          <w:szCs w:val="24"/>
          <w:shd w:fill="auto" w:val="clear"/>
          <w:lang w:eastAsia="ru-RU" w:bidi="ar-SA"/>
        </w:rPr>
        <w:t>2 (малая)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tabs>
          <w:tab w:val="clear" w:pos="397"/>
          <w:tab w:val="left" w:pos="5175" w:leader="none"/>
          <w:tab w:val="left" w:pos="5295" w:leader="none"/>
        </w:tabs>
        <w:spacing w:lineRule="auto" w:line="240" w:before="0" w:after="0"/>
        <w:ind w:firstLine="680"/>
        <w:rPr>
          <w:rFonts w:ascii="Times new roman" w:hAnsi="Times new roman" w:eastAsia="Times New Roman" w:cs="Times new roman"/>
          <w:b w:val="false"/>
          <w:bCs w:val="false"/>
          <w:kern w:val="0"/>
          <w:sz w:val="24"/>
          <w:szCs w:val="24"/>
          <w:shd w:fill="auto" w:val="clear"/>
          <w:lang w:eastAsia="ru-RU" w:bidi="ar-SA"/>
        </w:rPr>
      </w:pPr>
      <w:r>
        <w:rPr>
          <w:rFonts w:eastAsia="Times New Roman" w:cs="Times new roman" w:ascii="Times new roman" w:hAnsi="Times new roman"/>
          <w:b w:val="false"/>
          <w:bCs w:val="false"/>
          <w:kern w:val="0"/>
          <w:sz w:val="24"/>
          <w:szCs w:val="24"/>
          <w:shd w:fill="auto" w:val="clear"/>
          <w:lang w:eastAsia="ru-RU" w:bidi="ar-SA"/>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+19</w:t>
      </w:r>
      <w:bookmarkStart w:id="19" w:name="__DdeLink__4702_2108927392"/>
      <w:r>
        <w:rPr>
          <w:color w:val="auto"/>
          <w:sz w:val="24"/>
          <w:szCs w:val="24"/>
        </w:rPr>
        <w:t>°C</w:t>
      </w:r>
      <w:bookmarkEnd w:id="19"/>
      <w:r>
        <w:rPr>
          <w:color w:val="auto"/>
          <w:sz w:val="24"/>
          <w:szCs w:val="24"/>
        </w:rPr>
        <w:t>…+23°C. Дорожное покрытие сухое, местами влажное.</w:t>
      </w:r>
    </w:p>
    <w:p>
      <w:pPr>
        <w:pStyle w:val="Normal"/>
        <w:tabs>
          <w:tab w:val="clear" w:pos="397"/>
          <w:tab w:val="left" w:pos="2552" w:leader="none"/>
        </w:tabs>
        <w:spacing w:lineRule="auto" w:line="240" w:before="0" w:after="0"/>
        <w:ind w:firstLine="680"/>
        <w:rPr>
          <w:sz w:val="24"/>
          <w:szCs w:val="24"/>
        </w:rPr>
      </w:pPr>
      <w:r>
        <w:rPr>
          <w:sz w:val="24"/>
          <w:szCs w:val="24"/>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За прошедшие сутки пожарно-спасательные подразделения к ликвидации пожаров привлекались 2 раза, пострадавших нет. АППГ 8/1.</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а также метеорологическими явлениями (источник ‒ н</w:t>
      </w:r>
      <w:r>
        <w:rPr>
          <w:rFonts w:eastAsia="Arial" w:cs="Arial" w:ascii="Times new roman" w:hAnsi="Times new roman"/>
          <w:b w:val="false"/>
          <w:bCs w:val="false"/>
          <w:i w:val="false"/>
          <w:iCs w:val="false"/>
          <w:strike w:val="false"/>
          <w:dstrike w:val="false"/>
          <w:color w:val="000000"/>
          <w:kern w:val="0"/>
          <w:sz w:val="24"/>
          <w:szCs w:val="24"/>
          <w:shd w:fill="auto" w:val="clear"/>
          <w:lang w:eastAsia="ru-RU" w:bidi="ar-SA"/>
        </w:rPr>
        <w:t>очью                и утром в отдельных районах туман</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lineRule="auto" w:line="240" w:before="0" w:after="0"/>
        <w:ind w:firstLine="709"/>
        <w:rPr>
          <w:rFonts w:ascii="Times new roman" w:hAnsi="Times new roman" w:eastAsia="Arial" w:cs="Times New Roman"/>
          <w:b w:val="false"/>
          <w:bCs w:val="false"/>
          <w:i w:val="false"/>
          <w:i w:val="false"/>
          <w:iCs w:val="false"/>
          <w:strike w:val="false"/>
          <w:dstrike w:val="false"/>
          <w:kern w:val="0"/>
          <w:sz w:val="24"/>
          <w:szCs w:val="24"/>
          <w:shd w:fill="auto" w:val="clear"/>
          <w:lang w:eastAsia="ru-RU" w:bidi="ar-SA"/>
        </w:rPr>
      </w:pPr>
      <w:r>
        <w:rPr>
          <w:rFonts w:eastAsia="Arial" w:cs="Times New Roman" w:ascii="Times new roman" w:hAnsi="Times new roman"/>
          <w:b w:val="false"/>
          <w:bCs w:val="false"/>
          <w:i w:val="false"/>
          <w:iCs w:val="false"/>
          <w:strike w:val="false"/>
          <w:dstrike w:val="false"/>
          <w:kern w:val="0"/>
          <w:sz w:val="24"/>
          <w:szCs w:val="24"/>
          <w:shd w:fill="auto" w:val="clear"/>
          <w:lang w:eastAsia="ru-RU" w:bidi="ar-SA"/>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Гагаринского, Демидовского, Духовщинского, Новодугинского, Починковского, Рославльского, Руднянского, Сафоновского, Смоленского, Сычёвского,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летне-осенний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634_4256138487"/>
      <w:bookmarkStart w:id="24" w:name="__DdeLink__572_2187294372"/>
      <w:bookmarkStart w:id="25" w:name="__DdeLink__730_16183935391"/>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+17°C.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30"/>
      <w:bookmarkStart w:id="27" w:name="OLE_LINK29"/>
      <w:r>
        <w:rPr>
          <w:color w:val="auto"/>
          <w:sz w:val="24"/>
          <w:szCs w:val="24"/>
        </w:rPr>
        <w:t>Центра управления производством автодороги М-1 «Беларусь</w:t>
      </w:r>
      <w:bookmarkEnd w:id="26"/>
      <w:bookmarkEnd w:id="27"/>
      <w:r>
        <w:rPr>
          <w:color w:val="auto"/>
          <w:sz w:val="24"/>
          <w:szCs w:val="24"/>
        </w:rPr>
        <w:t xml:space="preserve">» прогнозируется </w:t>
      </w:r>
      <w:r>
        <w:rPr>
          <w:rFonts w:eastAsia="Arial" w:cs="Times New Roman" w:ascii="Times new roman" w:hAnsi="Times new roman"/>
          <w:color w:val="auto"/>
          <w:sz w:val="24"/>
          <w:szCs w:val="24"/>
        </w:rPr>
        <w:t>п</w:t>
      </w:r>
      <w:r>
        <w:rPr>
          <w:rFonts w:eastAsia="Arial" w:cs="Arial" w:ascii="Times new roman" w:hAnsi="Times new roman"/>
          <w:color w:val="auto"/>
          <w:sz w:val="24"/>
          <w:szCs w:val="24"/>
        </w:rPr>
        <w:t>еременная облачность. Ночью                    без существенных осадков, во второй половине дня местами небольшой дождь</w:t>
      </w:r>
      <w:r>
        <w:rPr>
          <w:rFonts w:eastAsia="Arial" w:cs="Times New Roman" w:ascii="Times new roman" w:hAnsi="Times new roman"/>
          <w:color w:val="auto"/>
          <w:sz w:val="24"/>
          <w:szCs w:val="24"/>
        </w:rPr>
        <w:t>.</w:t>
      </w:r>
      <w:r>
        <w:rPr>
          <w:rFonts w:eastAsia="Arial" w:cs="Arial" w:ascii="Times new roman" w:hAnsi="Times new roman"/>
          <w:color w:val="auto"/>
          <w:sz w:val="24"/>
          <w:szCs w:val="24"/>
        </w:rPr>
        <w:t xml:space="preserve"> Ночью и утром                 в отдельных районах туман.</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pPr>
      <w:r>
        <w:rPr>
          <w:color w:val="auto"/>
          <w:sz w:val="24"/>
          <w:szCs w:val="24"/>
        </w:rPr>
        <w:t>-при повышенных температурах воздуха 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firstLine="680"/>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pPr>
      <w:r>
        <w:rPr>
          <w:color w:val="auto"/>
          <w:sz w:val="24"/>
          <w:szCs w:val="24"/>
        </w:rPr>
        <w:t>-в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drawing>
          <wp:anchor behindDoc="0" distT="0" distB="0" distL="0" distR="0" simplePos="0" locked="0" layoutInCell="0" allowOverlap="1" relativeHeight="5">
            <wp:simplePos x="0" y="0"/>
            <wp:positionH relativeFrom="column">
              <wp:posOffset>3603625</wp:posOffset>
            </wp:positionH>
            <wp:positionV relativeFrom="paragraph">
              <wp:posOffset>145415</wp:posOffset>
            </wp:positionV>
            <wp:extent cx="847725" cy="847725"/>
            <wp:effectExtent l="0" t="0" r="0" b="0"/>
            <wp:wrapSquare wrapText="largest"/>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847725" cy="847725"/>
                    </a:xfrm>
                    <a:prstGeom prst="rect">
                      <a:avLst/>
                    </a:prstGeom>
                  </pic:spPr>
                </pic:pic>
              </a:graphicData>
            </a:graphic>
          </wp:anchor>
        </w:drawing>
      </w: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майор внутренней службы </w:t>
        <w:tab/>
        <w:t>М.Ю. Будяков</w:t>
      </w:r>
    </w:p>
    <w:p>
      <w:pPr>
        <w:pStyle w:val="Normal"/>
        <w:spacing w:lineRule="auto" w:line="240" w:before="0" w:after="0"/>
        <w:rPr>
          <w:color w:val="auto"/>
        </w:rPr>
      </w:pPr>
      <w:r>
        <w:rPr>
          <w:color w:val="auto"/>
          <w:sz w:val="24"/>
          <w:szCs w:val="24"/>
        </w:rPr>
        <w:t>0</w:t>
      </w:r>
      <w:r>
        <w:rPr>
          <w:color w:val="auto"/>
          <w:sz w:val="24"/>
          <w:szCs w:val="24"/>
        </w:rPr>
        <w:t>5</w:t>
      </w:r>
      <w:r>
        <w:rPr>
          <w:color w:val="auto"/>
          <w:sz w:val="24"/>
          <w:szCs w:val="24"/>
        </w:rPr>
        <w:t>.09.2023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Исп. Егоров А.В.</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3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15200</TotalTime>
  <Application>LibreOffice/7.5.2.1$Linux_X86_64 LibreOffice_project/50$Build-1</Application>
  <AppVersion>15.0000</AppVersion>
  <Pages>11</Pages>
  <Words>3637</Words>
  <Characters>30073</Characters>
  <CharactersWithSpaces>33656</CharactersWithSpaces>
  <Paragraphs>497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2023-09-05T12:57:56Z</dcterms:modified>
  <cp:revision>4635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