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0</w:t>
            </w:r>
            <w:r>
              <w:rPr>
                <w:sz w:val="24"/>
                <w:szCs w:val="24"/>
                <w:u w:val="single"/>
              </w:rPr>
              <w:t>3</w:t>
            </w:r>
            <w:r>
              <w:rPr>
                <w:sz w:val="24"/>
                <w:szCs w:val="24"/>
                <w:u w:val="single"/>
              </w:rPr>
              <w:t>.01.202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 xml:space="preserve">на </w:t>
      </w:r>
      <w:r>
        <w:rPr>
          <w:b/>
          <w:bCs/>
          <w:sz w:val="24"/>
          <w:szCs w:val="24"/>
        </w:rPr>
        <w:t>4</w:t>
      </w:r>
      <w:r>
        <w:rPr>
          <w:b/>
          <w:bCs/>
          <w:sz w:val="24"/>
          <w:szCs w:val="24"/>
        </w:rPr>
        <w:t xml:space="preserve"> января 2024 года</w:t>
      </w:r>
    </w:p>
    <w:p>
      <w:pPr>
        <w:pStyle w:val="Normal"/>
        <w:spacing w:lineRule="auto" w:line="240" w:before="0" w:after="0"/>
        <w:ind w:firstLine="680"/>
        <w:rPr>
          <w:sz w:val="24"/>
          <w:szCs w:val="24"/>
        </w:rPr>
      </w:pPr>
      <w:r>
        <w:rPr>
          <w:sz w:val="24"/>
          <w:szCs w:val="24"/>
        </w:rPr>
      </w:r>
    </w:p>
    <w:p>
      <w:pPr>
        <w:pStyle w:val="Normal"/>
        <w:spacing w:lineRule="auto" w:line="240" w:before="0" w:after="0"/>
        <w:ind w:left="0" w:right="0" w:firstLine="680"/>
        <w:jc w:val="center"/>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left="0" w:right="0" w:firstLine="680"/>
        <w:jc w:val="left"/>
        <w:rPr>
          <w:color w:val="auto"/>
          <w:sz w:val="24"/>
          <w:szCs w:val="24"/>
        </w:rPr>
      </w:pPr>
      <w:r>
        <w:rPr>
          <w:color w:val="auto"/>
          <w:sz w:val="24"/>
          <w:szCs w:val="24"/>
        </w:rPr>
      </w:r>
    </w:p>
    <w:p>
      <w:pPr>
        <w:pStyle w:val="Normal"/>
        <w:tabs>
          <w:tab w:val="clear" w:pos="397"/>
          <w:tab w:val="left" w:pos="8520" w:leader="none"/>
        </w:tabs>
        <w:spacing w:lineRule="auto" w:line="240" w:before="57" w:after="0"/>
        <w:ind w:left="0" w:right="0"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left="0" w:right="0" w:firstLine="680"/>
        <w:rPr>
          <w:color w:val="111111"/>
        </w:rPr>
      </w:pPr>
      <w:r>
        <w:rPr>
          <w:color w:val="111111"/>
          <w:sz w:val="24"/>
        </w:rPr>
        <w:t>Облачно с прояснениями. Ночью местами небольшой снег, днем небольшой местами умеренный снег</w:t>
      </w:r>
      <w:r>
        <w:rPr>
          <w:color w:val="111111"/>
          <w:sz w:val="24"/>
          <w:szCs w:val="24"/>
        </w:rPr>
        <w:t xml:space="preserve">. На отдельных участках дорог сохранится гололедица. Ветер </w:t>
      </w:r>
      <w:r>
        <w:rPr>
          <w:rFonts w:cs="Times new roman" w:ascii="Times new roman" w:hAnsi="Times new roman"/>
          <w:color w:val="111111"/>
          <w:sz w:val="24"/>
          <w:szCs w:val="24"/>
        </w:rPr>
        <w:t xml:space="preserve">восточный </w:t>
      </w:r>
      <w:r>
        <w:rPr>
          <w:rFonts w:cs="Times new roman" w:ascii="Times new roman" w:hAnsi="Times new roman"/>
          <w:color w:val="111111"/>
          <w:sz w:val="24"/>
          <w:szCs w:val="24"/>
        </w:rPr>
        <w:t>7</w:t>
      </w:r>
      <w:r>
        <w:rPr>
          <w:rFonts w:cs="Times new roman" w:ascii="Times new roman" w:hAnsi="Times new roman"/>
          <w:color w:val="111111"/>
          <w:sz w:val="24"/>
          <w:szCs w:val="24"/>
        </w:rPr>
        <w:t>-1</w:t>
      </w:r>
      <w:r>
        <w:rPr>
          <w:rFonts w:cs="Times new roman" w:ascii="Times new roman" w:hAnsi="Times new roman"/>
          <w:color w:val="111111"/>
          <w:sz w:val="24"/>
          <w:szCs w:val="24"/>
        </w:rPr>
        <w:t>2</w:t>
      </w:r>
      <w:r>
        <w:rPr>
          <w:rFonts w:cs="Times new roman" w:ascii="Times new roman" w:hAnsi="Times new roman"/>
          <w:color w:val="111111"/>
          <w:sz w:val="24"/>
          <w:szCs w:val="24"/>
        </w:rPr>
        <w:t xml:space="preserve"> м/с</w:t>
      </w:r>
      <w:r>
        <w:rPr>
          <w:rFonts w:cs="Times New Roman"/>
          <w:color w:val="111111"/>
          <w:sz w:val="24"/>
          <w:szCs w:val="24"/>
        </w:rPr>
        <w:t>.</w:t>
      </w:r>
      <w:r>
        <w:rPr>
          <w:color w:val="111111"/>
          <w:sz w:val="24"/>
          <w:szCs w:val="24"/>
        </w:rPr>
        <w:t xml:space="preserve"> </w:t>
      </w:r>
      <w:bookmarkStart w:id="0" w:name="__DdeLink__9492_1809771745"/>
      <w:bookmarkStart w:id="1" w:name="__DdeLink__2633_1219950872"/>
      <w:bookmarkStart w:id="2" w:name="__DdeLink__4058_295980833"/>
      <w:bookmarkStart w:id="3" w:name="__DdeLink__2301_1057431535"/>
      <w:bookmarkStart w:id="4" w:name="__DdeLink__15920_3643242805"/>
      <w:bookmarkStart w:id="5" w:name="__DdeLink__492_4215499199"/>
      <w:bookmarkStart w:id="6" w:name="__DdeLink__417_479931278"/>
      <w:bookmarkStart w:id="7" w:name="__DdeLink__2596_3785924683"/>
      <w:bookmarkStart w:id="8" w:name="__DdeLink__4335_3762997684"/>
      <w:bookmarkStart w:id="9" w:name="__DdeLink__6971_1008733088"/>
      <w:bookmarkStart w:id="10" w:name="__DdeLink__4726_1991701590"/>
      <w:bookmarkStart w:id="11" w:name="__DdeLink__4301_2108927392"/>
      <w:bookmarkStart w:id="12" w:name="__DdeLink__8776_1238342660"/>
      <w:bookmarkStart w:id="13" w:name="__DdeLink__312_2481037630"/>
      <w:bookmarkStart w:id="14" w:name="__DdeLink__420_246716379"/>
      <w:bookmarkStart w:id="15" w:name="__DdeLink__1900_2602816240"/>
      <w:bookmarkStart w:id="16" w:name="__DdeLink__2989_3577993372"/>
      <w:bookmarkStart w:id="17" w:name="__DdeLink__640_680390011"/>
      <w:r>
        <w:rPr>
          <w:color w:val="111111"/>
          <w:sz w:val="24"/>
          <w:szCs w:val="24"/>
        </w:rPr>
        <w:t xml:space="preserve">Температура воздуха по области: ночью -25…-20°C, днем -20…-15°C. В </w:t>
      </w:r>
      <w:bookmarkStart w:id="18" w:name="_Hlk97810311"/>
      <w:r>
        <w:rPr>
          <w:color w:val="111111"/>
          <w:sz w:val="24"/>
          <w:szCs w:val="24"/>
        </w:rPr>
        <w:t>Смоленске: ночью -22…-20°C, днем</w:t>
      </w:r>
      <w:bookmarkEnd w:id="17"/>
      <w:bookmarkEnd w:id="18"/>
      <w:r>
        <w:rPr>
          <w:color w:val="111111"/>
          <w:sz w:val="24"/>
          <w:szCs w:val="24"/>
        </w:rPr>
        <w:t xml:space="preserve"> -1</w:t>
      </w:r>
      <w:r>
        <w:rPr>
          <w:color w:val="111111"/>
          <w:sz w:val="24"/>
          <w:szCs w:val="24"/>
        </w:rPr>
        <w:t>7</w:t>
      </w:r>
      <w:r>
        <w:rPr>
          <w:color w:val="111111"/>
          <w:sz w:val="24"/>
          <w:szCs w:val="24"/>
        </w:rPr>
        <w:t>…-1</w:t>
      </w:r>
      <w:r>
        <w:rPr>
          <w:color w:val="111111"/>
          <w:sz w:val="24"/>
          <w:szCs w:val="24"/>
        </w:rPr>
        <w:t>5</w:t>
      </w:r>
      <w:r>
        <w:rPr>
          <w:color w:val="111111"/>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111111"/>
          <w:sz w:val="24"/>
          <w:szCs w:val="24"/>
        </w:rPr>
        <w:t xml:space="preserve"> 73</w:t>
      </w:r>
      <w:r>
        <w:rPr>
          <w:color w:val="111111"/>
          <w:sz w:val="24"/>
          <w:szCs w:val="24"/>
        </w:rPr>
        <w:t>7</w:t>
      </w:r>
      <w:r>
        <w:rPr>
          <w:color w:val="111111"/>
          <w:sz w:val="24"/>
          <w:szCs w:val="24"/>
        </w:rPr>
        <w:t xml:space="preserve"> мм рт. столба, будет слабо падать.</w:t>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8"/>
        <w:spacing w:before="0" w:after="0"/>
        <w:ind w:left="0" w:right="0" w:firstLine="680"/>
        <w:rPr>
          <w:color w:val="auto"/>
        </w:rPr>
      </w:pPr>
      <w:r>
        <w:rPr>
          <w:color w:val="auto"/>
          <w:sz w:val="24"/>
          <w:szCs w:val="24"/>
        </w:rPr>
        <w:t>В Смоленской области зарегистрировано 150326 случа</w:t>
      </w:r>
      <w:r>
        <w:rPr>
          <w:color w:val="auto"/>
          <w:sz w:val="24"/>
          <w:szCs w:val="24"/>
        </w:rPr>
        <w:t>ев</w:t>
      </w:r>
      <w:r>
        <w:rPr>
          <w:color w:val="auto"/>
          <w:sz w:val="24"/>
          <w:szCs w:val="24"/>
        </w:rPr>
        <w:t xml:space="preserve"> заболевания COVID-19 (прирост за неделю – 173 случая).</w:t>
      </w:r>
    </w:p>
    <w:p>
      <w:pPr>
        <w:pStyle w:val="Style38"/>
        <w:spacing w:before="0" w:after="0"/>
        <w:ind w:left="0" w:right="0" w:firstLine="680"/>
        <w:rPr>
          <w:color w:val="auto"/>
        </w:rPr>
      </w:pPr>
      <w:r>
        <w:rPr>
          <w:color w:val="auto"/>
          <w:sz w:val="24"/>
          <w:szCs w:val="24"/>
        </w:rPr>
        <w:t>Количество лиц, находящихся под медицинским наблюдением – 379, в том числе на амбулаторном лечении – 298, в условиях изоляции в специализированных медицинских учреждениях – 81.</w:t>
      </w:r>
    </w:p>
    <w:p>
      <w:pPr>
        <w:pStyle w:val="Style38"/>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17.12.23 по 24.12.23 проведено лабораторных исследований – 8148. Всего проведено лабораторных исследований на наличие новой коронавирусной инфекции – 2252163.</w:t>
      </w:r>
    </w:p>
    <w:p>
      <w:pPr>
        <w:pStyle w:val="Style38"/>
        <w:spacing w:before="0" w:after="0"/>
        <w:ind w:left="0" w:right="0" w:firstLine="68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
        <w:tabs>
          <w:tab w:val="clear" w:pos="397"/>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0,09 - 0,14 (в Смоленске 0,11)</w:t>
      </w:r>
      <w:r>
        <w:rPr>
          <w:rFonts w:cs="Arial"/>
          <w:color w:val="auto"/>
          <w:sz w:val="24"/>
          <w:szCs w:val="24"/>
        </w:rPr>
        <w:t xml:space="preserve"> </w:t>
      </w:r>
      <w:r>
        <w:rPr>
          <w:color w:val="auto"/>
          <w:sz w:val="24"/>
          <w:szCs w:val="24"/>
        </w:rPr>
        <w:t>мкЗв/час.</w:t>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pPr>
      <w:r>
        <w:rPr>
          <w:b/>
          <w:color w:val="auto"/>
          <w:sz w:val="24"/>
          <w:szCs w:val="24"/>
        </w:rPr>
        <w:t xml:space="preserve">Данные по уровням воды на реках и </w:t>
      </w:r>
      <w:r>
        <w:rPr>
          <w:b/>
          <w:sz w:val="24"/>
          <w:szCs w:val="24"/>
        </w:rPr>
        <w:t>ГТС Смоленской области.</w:t>
      </w:r>
    </w:p>
    <w:p>
      <w:pPr>
        <w:pStyle w:val="Normal"/>
        <w:spacing w:lineRule="auto" w:line="240" w:before="0" w:after="0"/>
        <w:ind w:left="0" w:right="0" w:firstLine="680"/>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w:t>
      </w:r>
      <w:r>
        <w:rPr>
          <w:rFonts w:ascii="Times New Roman" w:hAnsi="Times New Roman"/>
          <w:color w:val="auto"/>
          <w:sz w:val="24"/>
          <w:szCs w:val="24"/>
        </w:rPr>
        <w:t>4-0274 установлено окончание пожароопасного сезона на землях лесного фонда.</w:t>
      </w:r>
    </w:p>
    <w:p>
      <w:pPr>
        <w:pStyle w:val="Normal"/>
        <w:tabs>
          <w:tab w:val="clear" w:pos="397"/>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left="0" w:right="0"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-2</w:t>
      </w:r>
      <w:r>
        <w:rPr>
          <w:color w:val="auto"/>
          <w:sz w:val="24"/>
          <w:szCs w:val="24"/>
        </w:rPr>
        <w:t>6</w:t>
      </w:r>
      <w:r>
        <w:rPr>
          <w:color w:val="auto"/>
          <w:sz w:val="24"/>
          <w:szCs w:val="24"/>
        </w:rPr>
        <w:t>…-1</w:t>
      </w:r>
      <w:r>
        <w:rPr>
          <w:color w:val="auto"/>
          <w:sz w:val="24"/>
          <w:szCs w:val="24"/>
        </w:rPr>
        <w:t>8</w:t>
      </w:r>
      <w:r>
        <w:rPr>
          <w:color w:val="auto"/>
          <w:sz w:val="24"/>
          <w:szCs w:val="24"/>
        </w:rPr>
        <w:t>°C. Дорожное покрытие сухое.</w:t>
      </w:r>
    </w:p>
    <w:p>
      <w:pPr>
        <w:pStyle w:val="Normal"/>
        <w:tabs>
          <w:tab w:val="clear" w:pos="397"/>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3</w:t>
      </w:r>
      <w:r>
        <w:rPr>
          <w:color w:val="auto"/>
          <w:sz w:val="24"/>
          <w:szCs w:val="24"/>
        </w:rPr>
        <w:t xml:space="preserve"> раза, пострадавших нет. (АППГ 3/0).</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left="0" w:right="0" w:firstLine="680"/>
        <w:jc w:val="center"/>
        <w:rPr/>
      </w:pPr>
      <w:r>
        <w:rPr>
          <w:b/>
          <w:bCs/>
          <w:color w:val="auto"/>
        </w:rPr>
        <w:t>II. Прогноз возникновения происшествий (ЧС)</w:t>
      </w:r>
    </w:p>
    <w:p>
      <w:pPr>
        <w:pStyle w:val="Normal"/>
        <w:spacing w:lineRule="auto" w:line="240" w:before="0" w:after="0"/>
        <w:ind w:left="0" w:right="0" w:firstLine="680"/>
        <w:rPr>
          <w:b/>
          <w:i/>
          <w:i/>
          <w:color w:val="auto"/>
          <w:sz w:val="24"/>
          <w:szCs w:val="24"/>
        </w:rPr>
      </w:pPr>
      <w:r>
        <w:rPr>
          <w:b/>
          <w:i/>
          <w:color w:val="auto"/>
          <w:sz w:val="24"/>
          <w:szCs w:val="24"/>
        </w:rPr>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rFonts w:eastAsia="Times New Roman" w:cs="Times New Roman"/>
          <w:i/>
          <w:iCs/>
          <w:color w:val="auto"/>
          <w:kern w:val="0"/>
          <w:sz w:val="24"/>
          <w:szCs w:val="24"/>
          <w:lang w:val="ru-RU" w:eastAsia="ru-RU" w:bidi="ar-SA"/>
        </w:rPr>
        <w:t xml:space="preserve"> не прогнозируются</w:t>
      </w:r>
      <w:r>
        <w:rPr>
          <w:rFonts w:eastAsia="Arial" w:cs="Times New Roman"/>
          <w:i/>
          <w:iCs/>
          <w:color w:val="auto"/>
          <w:kern w:val="0"/>
          <w:sz w:val="24"/>
          <w:szCs w:val="24"/>
          <w:lang w:val="ru-RU" w:eastAsia="ru-RU" w:bidi="ar-SA"/>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57" w:after="0"/>
        <w:ind w:left="0" w:right="0" w:firstLine="680"/>
        <w:rPr/>
      </w:pPr>
      <w:r>
        <w:rPr>
          <w:b/>
          <w:bCs/>
          <w:color w:val="auto"/>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на отдельных участках дорог сохранится гололедица). С наибольшей вероятностью риск прогнозируется на территории г. Смоленска, Велижского, Вяземского, Гагаринского, Глинковского, Ельнинского, Починковского, Руднянского, Рославльского, Сафоновского, Смоленского, Шумячского, Ярцевского районов;</w:t>
      </w:r>
    </w:p>
    <w:p>
      <w:pPr>
        <w:pStyle w:val="Normal"/>
        <w:tabs>
          <w:tab w:val="clear" w:pos="397"/>
          <w:tab w:val="left" w:pos="851" w:leader="none"/>
        </w:tabs>
        <w:spacing w:lineRule="auto" w:line="240" w:before="0" w:after="0"/>
        <w:ind w:left="0" w:right="0" w:firstLine="680"/>
        <w:rPr>
          <w:color w:val="auto"/>
        </w:rPr>
      </w:pPr>
      <w:r>
        <w:rPr>
          <w:color w:val="auto"/>
          <w:sz w:val="24"/>
          <w:szCs w:val="24"/>
        </w:rPr>
        <w:t>Риск возникновения природных пожаров на территории области отсутствует.</w:t>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Духовщинского, Ельнинского, Починковского, Рославльского, Руднянского, Сафоновского, Смоленского, Сычёвского, Ярцевского районов;</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tabs>
          <w:tab w:val="clear" w:pos="397"/>
          <w:tab w:val="left" w:pos="5250" w:leader="none"/>
        </w:tabs>
        <w:spacing w:lineRule="auto" w:line="240" w:before="0" w:after="0"/>
        <w:ind w:left="0" w:right="0"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(Р=0,1),</w:t>
      </w:r>
      <w:r>
        <w:rPr>
          <w:rFonts w:eastAsia="Arial"/>
          <w:bCs/>
          <w:color w:val="auto"/>
          <w:sz w:val="24"/>
          <w:szCs w:val="24"/>
        </w:rPr>
        <w:t xml:space="preserve"> вызванный износом оборудования и коммуникаций. Р</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иск прогнозируется на всей территории области;</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 w:val="false"/>
          <w:bCs/>
          <w:color w:val="auto"/>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Гагаринского, Рославльского, Смоленского, Ярцевского районов;</w:t>
      </w:r>
    </w:p>
    <w:p>
      <w:pPr>
        <w:pStyle w:val="Normal"/>
        <w:spacing w:lineRule="auto" w:line="240" w:before="0" w:after="0"/>
        <w:ind w:left="0" w:right="0" w:firstLine="680"/>
        <w:rPr>
          <w:color w:val="auto"/>
        </w:rPr>
      </w:pPr>
      <w:r>
        <w:rPr>
          <w:color w:val="auto"/>
          <w:sz w:val="24"/>
          <w:szCs w:val="24"/>
        </w:rPr>
        <w:t xml:space="preserve">-схода снега и падения «сосулек» с крыш, деревьев, широкоформатных конструкций </w:t>
      </w:r>
      <w:r>
        <w:rPr>
          <w:b/>
          <w:color w:val="auto"/>
          <w:sz w:val="24"/>
          <w:szCs w:val="24"/>
        </w:rPr>
        <w:t>(Р=0,1)</w:t>
      </w:r>
      <w:r>
        <w:rPr>
          <w:b w:val="false"/>
          <w:bCs w:val="false"/>
          <w:color w:val="auto"/>
          <w:sz w:val="24"/>
          <w:szCs w:val="24"/>
        </w:rPr>
        <w:t>;</w:t>
      </w:r>
    </w:p>
    <w:p>
      <w:pPr>
        <w:pStyle w:val="Normal"/>
        <w:spacing w:lineRule="auto" w:line="240" w:before="0" w:after="0"/>
        <w:ind w:left="0" w:right="0" w:firstLine="680"/>
        <w:rPr>
          <w:color w:val="auto"/>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w:t>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 xml:space="preserve">По данным сайта </w:t>
      </w:r>
      <w:bookmarkStart w:id="23" w:name="OLE_LINK29"/>
      <w:bookmarkStart w:id="24" w:name="OLE_LINK30"/>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облачн</w:t>
      </w:r>
      <w:r>
        <w:rPr>
          <w:color w:val="auto"/>
          <w:sz w:val="24"/>
          <w:szCs w:val="24"/>
        </w:rPr>
        <w:t>ая</w:t>
      </w:r>
      <w:r>
        <w:rPr>
          <w:color w:val="auto"/>
          <w:sz w:val="24"/>
          <w:szCs w:val="24"/>
        </w:rPr>
        <w:t xml:space="preserve"> с прояснениями </w:t>
      </w:r>
      <w:r>
        <w:rPr>
          <w:color w:val="auto"/>
          <w:sz w:val="24"/>
          <w:szCs w:val="24"/>
        </w:rPr>
        <w:t>погода</w:t>
      </w:r>
      <w:r>
        <w:rPr>
          <w:color w:val="auto"/>
          <w:sz w:val="24"/>
          <w:szCs w:val="24"/>
        </w:rPr>
        <w:t xml:space="preserve">. </w:t>
      </w:r>
      <w:r>
        <w:rPr>
          <w:color w:val="auto"/>
          <w:sz w:val="24"/>
          <w:szCs w:val="24"/>
        </w:rPr>
        <w:t>Небольшой снег, днем местами умеренный</w:t>
      </w:r>
      <w:r>
        <w:rPr>
          <w:color w:val="auto"/>
          <w:sz w:val="24"/>
          <w:szCs w:val="24"/>
        </w:rPr>
        <w:t>. На отдельных участках дорог гололедица.</w:t>
      </w:r>
    </w:p>
    <w:p>
      <w:pPr>
        <w:pStyle w:val="NormalWeb"/>
        <w:tabs>
          <w:tab w:val="clear" w:pos="397"/>
          <w:tab w:val="left" w:pos="851" w:leader="none"/>
        </w:tabs>
        <w:spacing w:lineRule="auto" w:line="240" w:before="0" w:after="0"/>
        <w:ind w:left="0" w:right="0" w:firstLine="680"/>
        <w:jc w:val="center"/>
        <w:rPr>
          <w:b/>
          <w:bCs/>
          <w:color w:val="auto"/>
        </w:rPr>
      </w:pPr>
      <w:r>
        <w:rPr>
          <w:b/>
          <w:bCs/>
          <w:color w:val="auto"/>
        </w:rPr>
      </w:r>
    </w:p>
    <w:p>
      <w:pPr>
        <w:pStyle w:val="NormalWeb"/>
        <w:tabs>
          <w:tab w:val="clear" w:pos="397"/>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r>
        <w:rPr>
          <w:bCs/>
          <w:color w:val="000000"/>
          <w:sz w:val="24"/>
          <w:szCs w:val="24"/>
        </w:rPr>
        <w:t>);</w:t>
      </w:r>
    </w:p>
    <w:p>
      <w:pPr>
        <w:pStyle w:val="Normal"/>
        <w:spacing w:lineRule="auto" w:line="240" w:before="0" w:after="0"/>
        <w:ind w:left="0" w:right="0" w:firstLine="680"/>
        <w:rPr>
          <w:color w:val="000000"/>
        </w:rPr>
      </w:pPr>
      <w:r>
        <w:rPr>
          <w:color w:val="000000"/>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397"/>
          <w:tab w:val="left" w:pos="6380" w:leader="none"/>
        </w:tabs>
        <w:suppressAutoHyphens w:val="true"/>
        <w:bidi w:val="0"/>
        <w:spacing w:lineRule="auto" w:line="240" w:before="0" w:after="0"/>
        <w:ind w:left="0" w:right="0" w:hanging="0"/>
        <w:jc w:val="both"/>
        <w:textAlignment w:val="baseline"/>
        <w:rPr/>
      </w:pPr>
      <w:r>
        <w:rPr>
          <w:color w:val="auto"/>
          <w:sz w:val="24"/>
          <w:szCs w:val="24"/>
        </w:rPr>
        <w:drawing>
          <wp:anchor behindDoc="0" distT="0" distB="0" distL="0" distR="0" simplePos="0" locked="0" layoutInCell="0" allowOverlap="1" relativeHeight="5">
            <wp:simplePos x="0" y="0"/>
            <wp:positionH relativeFrom="column">
              <wp:posOffset>4002405</wp:posOffset>
            </wp:positionH>
            <wp:positionV relativeFrom="paragraph">
              <wp:posOffset>74295</wp:posOffset>
            </wp:positionV>
            <wp:extent cx="586105" cy="460375"/>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586105" cy="460375"/>
                    </a:xfrm>
                    <a:prstGeom prst="rect">
                      <a:avLst/>
                    </a:prstGeom>
                  </pic:spPr>
                </pic:pic>
              </a:graphicData>
            </a:graphic>
          </wp:anchor>
        </w:drawing>
      </w:r>
      <w:r>
        <w:rPr>
          <w:color w:val="auto"/>
          <w:sz w:val="24"/>
          <w:szCs w:val="24"/>
        </w:rPr>
        <w:t xml:space="preserve">ГУ МЧС России по Смоленской области </w:t>
        <w:tab/>
      </w:r>
    </w:p>
    <w:p>
      <w:pPr>
        <w:pStyle w:val="Normal"/>
        <w:widowControl w:val="false"/>
        <w:tabs>
          <w:tab w:val="clear" w:pos="397"/>
          <w:tab w:val="right" w:pos="10550" w:leader="none"/>
        </w:tabs>
        <w:suppressAutoHyphens w:val="true"/>
        <w:bidi w:val="0"/>
        <w:spacing w:lineRule="auto" w:line="240" w:before="0" w:after="0"/>
        <w:ind w:left="0" w:right="0" w:hanging="0"/>
        <w:jc w:val="both"/>
        <w:textAlignment w:val="baseline"/>
        <w:rPr/>
      </w:pPr>
      <w:r>
        <w:rPr>
          <w:color w:val="auto"/>
          <w:sz w:val="24"/>
          <w:szCs w:val="24"/>
        </w:rPr>
        <w:t>полковник внутренней службы</w:t>
        <w:tab/>
      </w:r>
      <w:r>
        <w:rPr>
          <w:color w:val="auto"/>
          <w:sz w:val="24"/>
          <w:szCs w:val="24"/>
        </w:rPr>
        <w:t>А</w:t>
      </w:r>
      <w:r>
        <w:rPr>
          <w:color w:val="auto"/>
          <w:sz w:val="24"/>
          <w:szCs w:val="24"/>
        </w:rPr>
        <w:t>.</w:t>
      </w:r>
      <w:r>
        <w:rPr>
          <w:color w:val="auto"/>
          <w:sz w:val="24"/>
          <w:szCs w:val="24"/>
        </w:rPr>
        <w:t>М</w:t>
      </w:r>
      <w:r>
        <w:rPr>
          <w:color w:val="auto"/>
          <w:sz w:val="24"/>
          <w:szCs w:val="24"/>
        </w:rPr>
        <w:t xml:space="preserve">. </w:t>
      </w:r>
      <w:r>
        <w:rPr>
          <w:color w:val="auto"/>
          <w:sz w:val="24"/>
          <w:szCs w:val="24"/>
        </w:rPr>
        <w:t>Михайловский</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0</w:t>
      </w:r>
      <w:r>
        <w:rPr>
          <w:color w:val="auto"/>
          <w:sz w:val="24"/>
          <w:szCs w:val="24"/>
        </w:rPr>
        <w:t>3</w:t>
      </w:r>
      <w:r>
        <w:rPr>
          <w:color w:val="auto"/>
          <w:sz w:val="24"/>
          <w:szCs w:val="24"/>
        </w:rPr>
        <w:t>.01.2024</w:t>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pPr>
      <w:r>
        <w:rPr>
          <w:sz w:val="21"/>
          <w:szCs w:val="21"/>
        </w:rPr>
        <w:t xml:space="preserve">Исп. </w:t>
      </w:r>
      <w:r>
        <w:rPr>
          <w:sz w:val="21"/>
          <w:szCs w:val="21"/>
        </w:rPr>
        <w:t>Наумов</w:t>
      </w:r>
      <w:r>
        <w:rPr>
          <w:sz w:val="21"/>
          <w:szCs w:val="21"/>
        </w:rPr>
        <w:t xml:space="preserve"> А.</w:t>
      </w:r>
      <w:r>
        <w:rPr>
          <w:sz w:val="21"/>
          <w:szCs w:val="21"/>
        </w:rPr>
        <w:t>А</w:t>
      </w:r>
      <w:r>
        <w:rPr>
          <w:sz w:val="21"/>
          <w:szCs w:val="21"/>
        </w:rPr>
        <w:t>.</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rPr>
          <w:sz w:val="21"/>
          <w:szCs w:val="21"/>
        </w:rPr>
      </w:pPr>
      <w:r>
        <w:rPr>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5">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6">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Style w:val="-"/>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7">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8">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9">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0">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1">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2">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3">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4">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5">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6">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7">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8">
              <w:r>
                <w:rPr>
                  <w:rFonts w:ascii="Liberation Serif" w:hAnsi="Liberation Serif"/>
                  <w:b w:val="false"/>
                  <w:bCs w:val="false"/>
                  <w:color w:val="000000"/>
                  <w:sz w:val="16"/>
                  <w:szCs w:val="16"/>
                  <w:u w:val="none"/>
                  <w:shd w:fill="auto" w:val="clear"/>
                </w:rPr>
                <w:t>zanruk@admin-smolensk.r</w:t>
              </w:r>
            </w:hyperlink>
            <w:hyperlink r:id="rId19">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0">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1">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2">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3">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jc w:val="both"/>
              <w:rPr/>
            </w:pPr>
            <w:hyperlink r:id="rId24">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jc w:val="both"/>
              <w:rPr>
                <w:rFonts w:ascii="Liberation Serif" w:hAnsi="Liberation Serif"/>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5">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6">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7">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8">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9">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0">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1">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2">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3">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4">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before="0" w:after="0"/>
              <w:jc w:val="left"/>
              <w:rPr>
                <w:sz w:val="4"/>
                <w:szCs w:val="4"/>
              </w:rPr>
            </w:pPr>
            <w:r>
              <w:rPr>
                <w:sz w:val="4"/>
                <w:szCs w:val="4"/>
              </w:rPr>
            </w:r>
          </w:p>
        </w:tc>
        <w:tc>
          <w:tcPr>
            <w:tcW w:w="2893" w:type="dxa"/>
            <w:tcBorders/>
            <w:vAlign w:val="center"/>
          </w:tcPr>
          <w:p>
            <w:pPr>
              <w:pStyle w:val="Normal"/>
              <w:widowControl w:val="false"/>
              <w:spacing w:before="0" w:after="0"/>
              <w:jc w:val="left"/>
              <w:rPr>
                <w:sz w:val="4"/>
                <w:szCs w:val="4"/>
              </w:rPr>
            </w:pPr>
            <w:r>
              <w:rPr>
                <w:sz w:val="4"/>
                <w:szCs w:val="4"/>
              </w:rPr>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7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hyperlink" Target="mailto:region@admin-smolensk.ru" TargetMode="External"/><Relationship Id="rId6" Type="http://schemas.openxmlformats.org/officeDocument/2006/relationships/hyperlink" Target="mailto:Homutova_VM@admin-smolensk.ru" TargetMode="External"/><Relationship Id="rId7" Type="http://schemas.openxmlformats.org/officeDocument/2006/relationships/hyperlink" Target="mailto:xxxxxx@admin.smolensk.ru" TargetMode="External"/><Relationship Id="rId8" Type="http://schemas.openxmlformats.org/officeDocument/2006/relationships/hyperlink" Target="mailto:samoupr@admin-smolensk.ru" TargetMode="External"/><Relationship Id="rId9" Type="http://schemas.openxmlformats.org/officeDocument/2006/relationships/hyperlink" Target="mailto:kontrdep@admin-smolensk.ru" TargetMode="External"/><Relationship Id="rId10" Type="http://schemas.openxmlformats.org/officeDocument/2006/relationships/hyperlink" Target="mailto:depim@admin-smolensk.ru" TargetMode="External"/><Relationship Id="rId11" Type="http://schemas.openxmlformats.org/officeDocument/2006/relationships/hyperlink" Target="mailto:econ@admin-smolensk.ru" TargetMode="External"/><Relationship Id="rId12" Type="http://schemas.openxmlformats.org/officeDocument/2006/relationships/hyperlink" Target="mailto:dep@smolinvest.com" TargetMode="External"/><Relationship Id="rId13" Type="http://schemas.openxmlformats.org/officeDocument/2006/relationships/hyperlink" Target="mailto:Romanova_EA@admin-smolensk.ru" TargetMode="External"/><Relationship Id="rId14" Type="http://schemas.openxmlformats.org/officeDocument/2006/relationships/hyperlink" Target="mailto:info@zdrav-smolensk.ru" TargetMode="External"/><Relationship Id="rId15" Type="http://schemas.openxmlformats.org/officeDocument/2006/relationships/hyperlink" Target="mailto:obraz@admin-smolensk.ru" TargetMode="External"/><Relationship Id="rId16" Type="http://schemas.openxmlformats.org/officeDocument/2006/relationships/hyperlink" Target="mailto:kult@admin-smolensk.ru" TargetMode="External"/><Relationship Id="rId17" Type="http://schemas.openxmlformats.org/officeDocument/2006/relationships/hyperlink" Target="mailto:its@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xxxxxx@admin.smolensk.ru" TargetMode="External"/><Relationship Id="rId20" Type="http://schemas.openxmlformats.org/officeDocument/2006/relationships/hyperlink" Target="mailto:selhoz@admin-smolensk.ru" TargetMode="External"/><Relationship Id="rId21" Type="http://schemas.openxmlformats.org/officeDocument/2006/relationships/hyperlink" Target="mailto:smolpriroda@admin-smolensk.ru" TargetMode="External"/><Relationship Id="rId22" Type="http://schemas.openxmlformats.org/officeDocument/2006/relationships/hyperlink" Target="mailto:les@admin-smolensk.ru" TargetMode="External"/><Relationship Id="rId23" Type="http://schemas.openxmlformats.org/officeDocument/2006/relationships/hyperlink" Target="mailto:savst2@admin-smolensk.ru" TargetMode="External"/><Relationship Id="rId24" Type="http://schemas.openxmlformats.org/officeDocument/2006/relationships/hyperlink" Target="mailto:energy@admin-smolensk.ru" TargetMode="External"/><Relationship Id="rId25" Type="http://schemas.openxmlformats.org/officeDocument/2006/relationships/hyperlink" Target="mailto:sport@admin-smolensk.ru" TargetMode="External"/><Relationship Id="rId26" Type="http://schemas.openxmlformats.org/officeDocument/2006/relationships/hyperlink" Target="mailto:gugsn@admin-smolensk.ru" TargetMode="External"/><Relationship Id="rId27" Type="http://schemas.openxmlformats.org/officeDocument/2006/relationships/hyperlink" Target="mailto: goszakaz@admin-smolensk.ru" TargetMode="External"/><Relationship Id="rId28" Type="http://schemas.openxmlformats.org/officeDocument/2006/relationships/hyperlink" Target="mailto:zags@admin-smolensk.ru" TargetMode="External"/><Relationship Id="rId29" Type="http://schemas.openxmlformats.org/officeDocument/2006/relationships/hyperlink" Target="mailto:uggi@admin-smolensk.ru" TargetMode="External"/><Relationship Id="rId30" Type="http://schemas.openxmlformats.org/officeDocument/2006/relationships/hyperlink" Target="mailto:vet@admin-smolensk.ru" TargetMode="External"/><Relationship Id="rId31" Type="http://schemas.openxmlformats.org/officeDocument/2006/relationships/hyperlink" Target="mailto:gugzipb@admin-smolensk.ru" TargetMode="External"/><Relationship Id="rId32" Type="http://schemas.openxmlformats.org/officeDocument/2006/relationships/hyperlink" Target="mailto:patriot@admin-smolensk.ru" TargetMode="External"/><Relationship Id="rId33" Type="http://schemas.openxmlformats.org/officeDocument/2006/relationships/hyperlink" Target="mailto:nasledie@admin-smolensk.ru" TargetMode="External"/><Relationship Id="rId34" Type="http://schemas.openxmlformats.org/officeDocument/2006/relationships/hyperlink" Target="mailto:mirsud1@admin-smolensk.ru" TargetMode="Externa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19312</TotalTime>
  <Application>LibreOffice/7.5.2.1$Linux_X86_64 LibreOffice_project/50$Build-1</Application>
  <AppVersion>15.0000</AppVersion>
  <Pages>9</Pages>
  <Words>2973</Words>
  <Characters>25161</Characters>
  <CharactersWithSpaces>27927</CharactersWithSpaces>
  <Paragraphs>480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2024-01-03T12:21:37Z</dcterms:modified>
  <cp:revision>6058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